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EE" w:rsidRDefault="00E130EE" w:rsidP="00E130EE">
      <w:pPr>
        <w:jc w:val="center"/>
        <w:rPr>
          <w:sz w:val="36"/>
          <w:szCs w:val="43"/>
        </w:rPr>
      </w:pPr>
      <w:r>
        <w:rPr>
          <w:noProof/>
          <w:lang w:eastAsia="ru-RU"/>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solidFill>
                      <a:srgbClr val="FFFFFF">
                        <a:alpha val="0"/>
                      </a:srgbClr>
                    </a:solidFill>
                    <a:ln>
                      <a:noFill/>
                    </a:ln>
                  </pic:spPr>
                </pic:pic>
              </a:graphicData>
            </a:graphic>
          </wp:inline>
        </w:drawing>
      </w:r>
    </w:p>
    <w:p w:rsidR="00E130EE" w:rsidRDefault="00E130EE" w:rsidP="00E130EE">
      <w:pPr>
        <w:jc w:val="center"/>
        <w:rPr>
          <w:sz w:val="36"/>
          <w:szCs w:val="43"/>
        </w:rPr>
      </w:pPr>
    </w:p>
    <w:p w:rsidR="00E130EE" w:rsidRDefault="00E130EE" w:rsidP="00E130EE">
      <w:pPr>
        <w:jc w:val="center"/>
        <w:rPr>
          <w:b/>
          <w:sz w:val="28"/>
        </w:rPr>
      </w:pPr>
      <w:r>
        <w:rPr>
          <w:b/>
          <w:sz w:val="28"/>
        </w:rPr>
        <w:t>АДМИНИСТРАЦИЯ КОТЕЛЬНИЧСКОГО РАЙОНА</w:t>
      </w:r>
    </w:p>
    <w:p w:rsidR="00E130EE" w:rsidRDefault="00E130EE" w:rsidP="00E130EE">
      <w:pPr>
        <w:jc w:val="center"/>
        <w:rPr>
          <w:b/>
          <w:sz w:val="28"/>
        </w:rPr>
      </w:pPr>
      <w:r>
        <w:rPr>
          <w:b/>
          <w:sz w:val="28"/>
        </w:rPr>
        <w:t>КИРОВСКОЙ ОБЛАСТИ</w:t>
      </w:r>
    </w:p>
    <w:p w:rsidR="00E130EE" w:rsidRDefault="00E130EE" w:rsidP="00E130EE">
      <w:pPr>
        <w:jc w:val="center"/>
        <w:rPr>
          <w:sz w:val="36"/>
          <w:szCs w:val="43"/>
        </w:rPr>
      </w:pPr>
    </w:p>
    <w:p w:rsidR="00E130EE" w:rsidRDefault="00E130EE" w:rsidP="00E130EE">
      <w:pPr>
        <w:jc w:val="center"/>
        <w:rPr>
          <w:b/>
          <w:sz w:val="32"/>
          <w:szCs w:val="32"/>
        </w:rPr>
      </w:pPr>
      <w:r>
        <w:rPr>
          <w:b/>
          <w:sz w:val="32"/>
          <w:szCs w:val="32"/>
        </w:rPr>
        <w:t>ПОСТАНОВЛЕНИЕ</w:t>
      </w:r>
    </w:p>
    <w:p w:rsidR="00E130EE" w:rsidRDefault="00E130EE" w:rsidP="00E130EE">
      <w:pPr>
        <w:jc w:val="center"/>
        <w:rPr>
          <w:sz w:val="36"/>
          <w:szCs w:val="43"/>
        </w:rPr>
      </w:pPr>
    </w:p>
    <w:tbl>
      <w:tblPr>
        <w:tblW w:w="0" w:type="auto"/>
        <w:tblInd w:w="55" w:type="dxa"/>
        <w:tblLayout w:type="fixed"/>
        <w:tblCellMar>
          <w:top w:w="55" w:type="dxa"/>
          <w:left w:w="55" w:type="dxa"/>
          <w:bottom w:w="55" w:type="dxa"/>
          <w:right w:w="55" w:type="dxa"/>
        </w:tblCellMar>
        <w:tblLook w:val="04A0"/>
      </w:tblPr>
      <w:tblGrid>
        <w:gridCol w:w="1710"/>
        <w:gridCol w:w="6060"/>
        <w:gridCol w:w="1697"/>
      </w:tblGrid>
      <w:tr w:rsidR="00E130EE" w:rsidTr="00E130EE">
        <w:tc>
          <w:tcPr>
            <w:tcW w:w="1710" w:type="dxa"/>
            <w:tcBorders>
              <w:top w:val="nil"/>
              <w:left w:val="nil"/>
              <w:bottom w:val="single" w:sz="2" w:space="0" w:color="000000"/>
              <w:right w:val="nil"/>
            </w:tcBorders>
          </w:tcPr>
          <w:p w:rsidR="00E130EE" w:rsidRDefault="00FA31A5">
            <w:pPr>
              <w:pStyle w:val="a6"/>
              <w:snapToGrid w:val="0"/>
              <w:jc w:val="center"/>
              <w:rPr>
                <w:sz w:val="28"/>
                <w:szCs w:val="28"/>
              </w:rPr>
            </w:pPr>
            <w:r>
              <w:rPr>
                <w:sz w:val="28"/>
                <w:szCs w:val="28"/>
              </w:rPr>
              <w:t>06.04.2018</w:t>
            </w:r>
          </w:p>
        </w:tc>
        <w:tc>
          <w:tcPr>
            <w:tcW w:w="6060" w:type="dxa"/>
            <w:hideMark/>
          </w:tcPr>
          <w:p w:rsidR="00E130EE" w:rsidRDefault="00E130EE">
            <w:pPr>
              <w:pStyle w:val="a6"/>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E130EE" w:rsidRDefault="00FA31A5">
            <w:pPr>
              <w:pStyle w:val="a6"/>
              <w:snapToGrid w:val="0"/>
              <w:jc w:val="center"/>
              <w:rPr>
                <w:sz w:val="28"/>
                <w:szCs w:val="28"/>
              </w:rPr>
            </w:pPr>
            <w:r>
              <w:rPr>
                <w:sz w:val="28"/>
                <w:szCs w:val="28"/>
              </w:rPr>
              <w:t>131</w:t>
            </w:r>
          </w:p>
        </w:tc>
      </w:tr>
      <w:tr w:rsidR="00E130EE" w:rsidTr="00E130EE">
        <w:tc>
          <w:tcPr>
            <w:tcW w:w="1710" w:type="dxa"/>
          </w:tcPr>
          <w:p w:rsidR="00E130EE" w:rsidRDefault="00E130EE">
            <w:pPr>
              <w:pStyle w:val="a6"/>
              <w:snapToGrid w:val="0"/>
              <w:jc w:val="center"/>
              <w:rPr>
                <w:sz w:val="28"/>
                <w:szCs w:val="28"/>
              </w:rPr>
            </w:pPr>
          </w:p>
        </w:tc>
        <w:tc>
          <w:tcPr>
            <w:tcW w:w="6060" w:type="dxa"/>
            <w:hideMark/>
          </w:tcPr>
          <w:p w:rsidR="00E130EE" w:rsidRDefault="00E130EE">
            <w:pPr>
              <w:pStyle w:val="a6"/>
              <w:snapToGrid w:val="0"/>
              <w:jc w:val="center"/>
              <w:rPr>
                <w:sz w:val="28"/>
                <w:szCs w:val="28"/>
              </w:rPr>
            </w:pPr>
            <w:r>
              <w:rPr>
                <w:sz w:val="28"/>
                <w:szCs w:val="28"/>
              </w:rPr>
              <w:t>г</w:t>
            </w:r>
            <w:proofErr w:type="gramStart"/>
            <w:r>
              <w:rPr>
                <w:sz w:val="28"/>
                <w:szCs w:val="28"/>
              </w:rPr>
              <w:t>.К</w:t>
            </w:r>
            <w:proofErr w:type="gramEnd"/>
            <w:r>
              <w:rPr>
                <w:sz w:val="28"/>
                <w:szCs w:val="28"/>
              </w:rPr>
              <w:t>отельнич</w:t>
            </w:r>
          </w:p>
        </w:tc>
        <w:tc>
          <w:tcPr>
            <w:tcW w:w="1697" w:type="dxa"/>
          </w:tcPr>
          <w:p w:rsidR="00E130EE" w:rsidRDefault="00E130EE">
            <w:pPr>
              <w:pStyle w:val="a6"/>
              <w:snapToGrid w:val="0"/>
              <w:jc w:val="center"/>
              <w:rPr>
                <w:sz w:val="28"/>
                <w:szCs w:val="28"/>
              </w:rPr>
            </w:pPr>
          </w:p>
        </w:tc>
      </w:tr>
    </w:tbl>
    <w:p w:rsidR="00E130EE" w:rsidRDefault="00E130EE" w:rsidP="00E130EE">
      <w:pPr>
        <w:jc w:val="center"/>
      </w:pPr>
    </w:p>
    <w:tbl>
      <w:tblPr>
        <w:tblW w:w="9621" w:type="dxa"/>
        <w:tblInd w:w="42" w:type="dxa"/>
        <w:tblLayout w:type="fixed"/>
        <w:tblCellMar>
          <w:top w:w="55" w:type="dxa"/>
          <w:left w:w="55" w:type="dxa"/>
          <w:bottom w:w="55" w:type="dxa"/>
          <w:right w:w="55" w:type="dxa"/>
        </w:tblCellMar>
        <w:tblLook w:val="04A0"/>
      </w:tblPr>
      <w:tblGrid>
        <w:gridCol w:w="439"/>
        <w:gridCol w:w="8363"/>
        <w:gridCol w:w="819"/>
      </w:tblGrid>
      <w:tr w:rsidR="00E130EE" w:rsidTr="000B3FEB">
        <w:trPr>
          <w:trHeight w:val="1695"/>
        </w:trPr>
        <w:tc>
          <w:tcPr>
            <w:tcW w:w="439" w:type="dxa"/>
          </w:tcPr>
          <w:p w:rsidR="00E130EE" w:rsidRDefault="00E130EE">
            <w:pPr>
              <w:pStyle w:val="a6"/>
              <w:snapToGrid w:val="0"/>
              <w:rPr>
                <w:sz w:val="28"/>
                <w:szCs w:val="28"/>
              </w:rPr>
            </w:pPr>
          </w:p>
        </w:tc>
        <w:tc>
          <w:tcPr>
            <w:tcW w:w="8363" w:type="dxa"/>
          </w:tcPr>
          <w:p w:rsidR="003D4047" w:rsidRDefault="00E130EE" w:rsidP="003645F7">
            <w:pPr>
              <w:pStyle w:val="ConsPlusTitle"/>
              <w:widowControl/>
              <w:snapToGrid w:val="0"/>
              <w:jc w:val="center"/>
              <w:rPr>
                <w:bCs w:val="0"/>
                <w:sz w:val="28"/>
              </w:rPr>
            </w:pPr>
            <w:r w:rsidRPr="0083250A">
              <w:rPr>
                <w:sz w:val="28"/>
              </w:rPr>
              <w:t>О</w:t>
            </w:r>
            <w:r w:rsidR="00AF224F">
              <w:rPr>
                <w:sz w:val="28"/>
              </w:rPr>
              <w:t xml:space="preserve"> внесении изменений в </w:t>
            </w:r>
            <w:r w:rsidR="003645F7">
              <w:rPr>
                <w:bCs w:val="0"/>
                <w:sz w:val="28"/>
              </w:rPr>
              <w:t>А</w:t>
            </w:r>
            <w:r w:rsidR="00936D22">
              <w:rPr>
                <w:bCs w:val="0"/>
                <w:sz w:val="28"/>
              </w:rPr>
              <w:t>дминистративн</w:t>
            </w:r>
            <w:r w:rsidR="00AF224F">
              <w:rPr>
                <w:bCs w:val="0"/>
                <w:sz w:val="28"/>
              </w:rPr>
              <w:t>ый</w:t>
            </w:r>
            <w:r w:rsidR="0083250A" w:rsidRPr="0083250A">
              <w:rPr>
                <w:bCs w:val="0"/>
                <w:sz w:val="28"/>
              </w:rPr>
              <w:t xml:space="preserve"> регламент предоставления муниципальной услуги </w:t>
            </w:r>
          </w:p>
          <w:p w:rsidR="00953142" w:rsidRDefault="00277654" w:rsidP="00281849">
            <w:pPr>
              <w:pStyle w:val="ConsPlusTitle"/>
              <w:widowControl/>
              <w:snapToGrid w:val="0"/>
              <w:jc w:val="center"/>
              <w:rPr>
                <w:bCs w:val="0"/>
                <w:sz w:val="28"/>
              </w:rPr>
            </w:pPr>
            <w:r>
              <w:rPr>
                <w:bCs w:val="0"/>
                <w:sz w:val="28"/>
              </w:rPr>
              <w:t>«</w:t>
            </w:r>
            <w:r w:rsidR="002E6410">
              <w:rPr>
                <w:bCs w:val="0"/>
                <w:sz w:val="28"/>
              </w:rPr>
              <w:t xml:space="preserve">Выдача разрешения на </w:t>
            </w:r>
            <w:r w:rsidR="00281849">
              <w:rPr>
                <w:bCs w:val="0"/>
                <w:sz w:val="28"/>
              </w:rPr>
              <w:t>ввод</w:t>
            </w:r>
            <w:r w:rsidR="002E6410">
              <w:rPr>
                <w:bCs w:val="0"/>
                <w:sz w:val="28"/>
              </w:rPr>
              <w:t xml:space="preserve"> объекта </w:t>
            </w:r>
            <w:r w:rsidR="00281849">
              <w:rPr>
                <w:bCs w:val="0"/>
                <w:sz w:val="28"/>
              </w:rPr>
              <w:t>в эксплуатацию</w:t>
            </w:r>
            <w:r w:rsidR="00AF224F">
              <w:rPr>
                <w:bCs w:val="0"/>
                <w:sz w:val="28"/>
              </w:rPr>
              <w:t xml:space="preserve"> </w:t>
            </w:r>
          </w:p>
          <w:p w:rsidR="00281849" w:rsidRDefault="001F7622" w:rsidP="00281849">
            <w:pPr>
              <w:pStyle w:val="ConsPlusTitle"/>
              <w:widowControl/>
              <w:snapToGrid w:val="0"/>
              <w:jc w:val="center"/>
              <w:rPr>
                <w:bCs w:val="0"/>
                <w:sz w:val="28"/>
              </w:rPr>
            </w:pPr>
            <w:r>
              <w:rPr>
                <w:bCs w:val="0"/>
                <w:sz w:val="28"/>
              </w:rPr>
              <w:t>на территории</w:t>
            </w:r>
            <w:r w:rsidR="0083250A" w:rsidRPr="0083250A">
              <w:rPr>
                <w:bCs w:val="0"/>
                <w:sz w:val="28"/>
              </w:rPr>
              <w:t xml:space="preserve"> муниципального образования</w:t>
            </w:r>
          </w:p>
          <w:p w:rsidR="00E130EE" w:rsidRPr="0083250A" w:rsidRDefault="0083250A" w:rsidP="00281849">
            <w:pPr>
              <w:pStyle w:val="ConsPlusTitle"/>
              <w:widowControl/>
              <w:snapToGrid w:val="0"/>
              <w:jc w:val="center"/>
              <w:rPr>
                <w:sz w:val="28"/>
              </w:rPr>
            </w:pPr>
            <w:proofErr w:type="spellStart"/>
            <w:r w:rsidRPr="0083250A">
              <w:rPr>
                <w:bCs w:val="0"/>
                <w:sz w:val="28"/>
              </w:rPr>
              <w:t>Котельничский</w:t>
            </w:r>
            <w:proofErr w:type="spellEnd"/>
            <w:r w:rsidRPr="0083250A">
              <w:rPr>
                <w:bCs w:val="0"/>
                <w:sz w:val="28"/>
              </w:rPr>
              <w:t xml:space="preserve"> муниципальный район</w:t>
            </w:r>
            <w:r w:rsidR="00441518">
              <w:rPr>
                <w:bCs w:val="0"/>
                <w:sz w:val="28"/>
              </w:rPr>
              <w:t xml:space="preserve"> Кировской области</w:t>
            </w:r>
            <w:r w:rsidRPr="0083250A">
              <w:rPr>
                <w:bCs w:val="0"/>
                <w:sz w:val="28"/>
              </w:rPr>
              <w:t>»</w:t>
            </w:r>
          </w:p>
        </w:tc>
        <w:tc>
          <w:tcPr>
            <w:tcW w:w="819" w:type="dxa"/>
          </w:tcPr>
          <w:p w:rsidR="00E130EE" w:rsidRPr="0083250A" w:rsidRDefault="00E130EE">
            <w:pPr>
              <w:pStyle w:val="a6"/>
              <w:snapToGrid w:val="0"/>
              <w:rPr>
                <w:b/>
                <w:sz w:val="28"/>
                <w:szCs w:val="28"/>
              </w:rPr>
            </w:pPr>
          </w:p>
        </w:tc>
      </w:tr>
    </w:tbl>
    <w:p w:rsidR="002E5420" w:rsidRPr="0083250A" w:rsidRDefault="002E5420" w:rsidP="0083250A">
      <w:pPr>
        <w:pStyle w:val="aa"/>
        <w:widowControl w:val="0"/>
        <w:autoSpaceDE w:val="0"/>
        <w:autoSpaceDN w:val="0"/>
        <w:adjustRightInd w:val="0"/>
        <w:ind w:left="0"/>
        <w:jc w:val="both"/>
        <w:rPr>
          <w:sz w:val="28"/>
          <w:szCs w:val="28"/>
        </w:rPr>
      </w:pPr>
    </w:p>
    <w:p w:rsidR="00E130EE" w:rsidRDefault="00D670F6" w:rsidP="003F4A1F">
      <w:pPr>
        <w:suppressAutoHyphens w:val="0"/>
        <w:autoSpaceDE w:val="0"/>
        <w:autoSpaceDN w:val="0"/>
        <w:adjustRightInd w:val="0"/>
        <w:spacing w:line="360" w:lineRule="auto"/>
        <w:ind w:firstLine="540"/>
        <w:jc w:val="both"/>
        <w:rPr>
          <w:b/>
          <w:sz w:val="28"/>
          <w:szCs w:val="28"/>
        </w:rPr>
      </w:pPr>
      <w:r>
        <w:rPr>
          <w:sz w:val="28"/>
        </w:rPr>
        <w:tab/>
      </w:r>
      <w:r w:rsidR="009B3205">
        <w:rPr>
          <w:sz w:val="28"/>
        </w:rPr>
        <w:t>В целях обеспечения реализации Федерального закона от 27.07.2010 № 210-ФЗ «Об организации предоставления государственных и муниципальных услу</w:t>
      </w:r>
      <w:r w:rsidR="003F4A1F">
        <w:rPr>
          <w:sz w:val="28"/>
        </w:rPr>
        <w:t xml:space="preserve">г»,  </w:t>
      </w:r>
      <w:r w:rsidR="00E130EE">
        <w:rPr>
          <w:sz w:val="28"/>
        </w:rPr>
        <w:t xml:space="preserve">администрация  </w:t>
      </w:r>
      <w:proofErr w:type="spellStart"/>
      <w:r w:rsidR="00E130EE">
        <w:rPr>
          <w:sz w:val="28"/>
        </w:rPr>
        <w:t>Котельничского</w:t>
      </w:r>
      <w:proofErr w:type="spellEnd"/>
      <w:r w:rsidR="00E130EE">
        <w:rPr>
          <w:sz w:val="28"/>
        </w:rPr>
        <w:t xml:space="preserve">  района Кировской области </w:t>
      </w:r>
      <w:r w:rsidR="00E130EE">
        <w:rPr>
          <w:sz w:val="28"/>
          <w:szCs w:val="28"/>
        </w:rPr>
        <w:t>ПОСТАНОВЛЯЕТ:</w:t>
      </w:r>
    </w:p>
    <w:p w:rsidR="00B6370C" w:rsidRDefault="009E75A5" w:rsidP="00AF224F">
      <w:pPr>
        <w:pStyle w:val="ConsPlusTitle"/>
        <w:widowControl/>
        <w:snapToGrid w:val="0"/>
        <w:spacing w:line="360" w:lineRule="auto"/>
        <w:jc w:val="both"/>
        <w:rPr>
          <w:b w:val="0"/>
          <w:sz w:val="28"/>
          <w:szCs w:val="28"/>
        </w:rPr>
      </w:pPr>
      <w:r>
        <w:rPr>
          <w:b w:val="0"/>
          <w:bCs w:val="0"/>
          <w:sz w:val="28"/>
        </w:rPr>
        <w:tab/>
      </w:r>
      <w:r w:rsidR="00277654">
        <w:rPr>
          <w:b w:val="0"/>
          <w:bCs w:val="0"/>
          <w:sz w:val="28"/>
        </w:rPr>
        <w:t>1.</w:t>
      </w:r>
      <w:r w:rsidR="00AF224F">
        <w:rPr>
          <w:b w:val="0"/>
          <w:bCs w:val="0"/>
          <w:sz w:val="28"/>
          <w:szCs w:val="28"/>
          <w:lang w:eastAsia="ru-RU"/>
        </w:rPr>
        <w:t>Внести изменения в Административный регламент предоставления муниципальной услуги «</w:t>
      </w:r>
      <w:r w:rsidR="00AF224F" w:rsidRPr="00AF224F">
        <w:rPr>
          <w:b w:val="0"/>
          <w:bCs w:val="0"/>
          <w:sz w:val="28"/>
        </w:rPr>
        <w:t>Выдача разрешения на ввод объекта в эксплуатацию</w:t>
      </w:r>
      <w:r w:rsidR="00AF224F">
        <w:rPr>
          <w:b w:val="0"/>
          <w:bCs w:val="0"/>
          <w:sz w:val="28"/>
        </w:rPr>
        <w:t xml:space="preserve"> </w:t>
      </w:r>
      <w:r w:rsidR="00AF224F" w:rsidRPr="00AF224F">
        <w:rPr>
          <w:b w:val="0"/>
          <w:bCs w:val="0"/>
          <w:sz w:val="28"/>
        </w:rPr>
        <w:t>на территории муниципального образования</w:t>
      </w:r>
      <w:r w:rsidR="00AF224F">
        <w:rPr>
          <w:b w:val="0"/>
          <w:bCs w:val="0"/>
          <w:sz w:val="28"/>
        </w:rPr>
        <w:t xml:space="preserve"> </w:t>
      </w:r>
      <w:proofErr w:type="spellStart"/>
      <w:r w:rsidR="00AF224F" w:rsidRPr="00AF224F">
        <w:rPr>
          <w:b w:val="0"/>
          <w:bCs w:val="0"/>
          <w:sz w:val="28"/>
        </w:rPr>
        <w:t>Котельничский</w:t>
      </w:r>
      <w:proofErr w:type="spellEnd"/>
      <w:r w:rsidR="00AF224F" w:rsidRPr="00AF224F">
        <w:rPr>
          <w:b w:val="0"/>
          <w:bCs w:val="0"/>
          <w:sz w:val="28"/>
        </w:rPr>
        <w:t xml:space="preserve"> муниципальный район Кировской области</w:t>
      </w:r>
      <w:r w:rsidR="00AF224F">
        <w:rPr>
          <w:b w:val="0"/>
          <w:sz w:val="28"/>
          <w:szCs w:val="28"/>
        </w:rPr>
        <w:t xml:space="preserve">» (далее – Регламент), утвержденный постановлением администрации </w:t>
      </w:r>
      <w:proofErr w:type="spellStart"/>
      <w:r w:rsidR="00AF224F">
        <w:rPr>
          <w:b w:val="0"/>
          <w:sz w:val="28"/>
          <w:szCs w:val="28"/>
        </w:rPr>
        <w:t>Котельничского</w:t>
      </w:r>
      <w:proofErr w:type="spellEnd"/>
      <w:r w:rsidR="00AF224F">
        <w:rPr>
          <w:b w:val="0"/>
          <w:sz w:val="28"/>
          <w:szCs w:val="28"/>
        </w:rPr>
        <w:t xml:space="preserve"> района от 27.01.2017 № 28:</w:t>
      </w:r>
    </w:p>
    <w:p w:rsidR="00AF224F" w:rsidRPr="000C2F2C" w:rsidRDefault="00AF224F" w:rsidP="00AF224F">
      <w:pPr>
        <w:pStyle w:val="ConsPlusTitle"/>
        <w:widowControl/>
        <w:snapToGrid w:val="0"/>
        <w:spacing w:line="360" w:lineRule="auto"/>
        <w:ind w:firstLine="709"/>
        <w:jc w:val="both"/>
        <w:rPr>
          <w:b w:val="0"/>
          <w:sz w:val="32"/>
          <w:szCs w:val="28"/>
        </w:rPr>
      </w:pPr>
      <w:r>
        <w:rPr>
          <w:b w:val="0"/>
          <w:sz w:val="28"/>
          <w:szCs w:val="28"/>
        </w:rPr>
        <w:t xml:space="preserve">1.1. в пункте 2.4 раздела 2 Регламента «Стандарт предоставления муниципальной услуги» слова </w:t>
      </w:r>
      <w:r w:rsidR="000C2F2C">
        <w:rPr>
          <w:b w:val="0"/>
          <w:sz w:val="28"/>
          <w:szCs w:val="28"/>
        </w:rPr>
        <w:t>«</w:t>
      </w:r>
      <w:r w:rsidR="000C2F2C" w:rsidRPr="000C2F2C">
        <w:rPr>
          <w:rFonts w:eastAsia="Times New Roman"/>
          <w:b w:val="0"/>
          <w:sz w:val="28"/>
          <w:szCs w:val="28"/>
          <w:lang w:eastAsia="ru-RU"/>
        </w:rPr>
        <w:t>не более 10 дней</w:t>
      </w:r>
      <w:r w:rsidR="000C2F2C">
        <w:rPr>
          <w:rFonts w:eastAsia="Times New Roman"/>
          <w:b w:val="0"/>
          <w:sz w:val="28"/>
          <w:szCs w:val="28"/>
          <w:lang w:eastAsia="ru-RU"/>
        </w:rPr>
        <w:t>» заменить словами «</w:t>
      </w:r>
      <w:r w:rsidR="000C2F2C" w:rsidRPr="000C2F2C">
        <w:rPr>
          <w:rFonts w:eastAsia="Times New Roman"/>
          <w:b w:val="0"/>
          <w:sz w:val="28"/>
          <w:szCs w:val="28"/>
          <w:lang w:eastAsia="ru-RU"/>
        </w:rPr>
        <w:t xml:space="preserve">не более 7 </w:t>
      </w:r>
      <w:r w:rsidR="00AF3988">
        <w:rPr>
          <w:rFonts w:eastAsia="Times New Roman"/>
          <w:b w:val="0"/>
          <w:sz w:val="28"/>
          <w:szCs w:val="28"/>
          <w:lang w:eastAsia="ru-RU"/>
        </w:rPr>
        <w:t xml:space="preserve">рабочих </w:t>
      </w:r>
      <w:r w:rsidR="000C2F2C" w:rsidRPr="000C2F2C">
        <w:rPr>
          <w:rFonts w:eastAsia="Times New Roman"/>
          <w:b w:val="0"/>
          <w:sz w:val="28"/>
          <w:szCs w:val="28"/>
          <w:lang w:eastAsia="ru-RU"/>
        </w:rPr>
        <w:t>дней</w:t>
      </w:r>
      <w:r w:rsidR="000C2F2C">
        <w:rPr>
          <w:rFonts w:eastAsia="Times New Roman"/>
          <w:b w:val="0"/>
          <w:sz w:val="28"/>
          <w:szCs w:val="28"/>
          <w:lang w:eastAsia="ru-RU"/>
        </w:rPr>
        <w:t>»;</w:t>
      </w:r>
    </w:p>
    <w:p w:rsidR="00AF224F" w:rsidRDefault="00AF224F" w:rsidP="00AF224F">
      <w:pPr>
        <w:pStyle w:val="ConsPlusTitle"/>
        <w:widowControl/>
        <w:snapToGrid w:val="0"/>
        <w:spacing w:line="360" w:lineRule="auto"/>
        <w:ind w:firstLine="709"/>
        <w:jc w:val="both"/>
        <w:rPr>
          <w:b w:val="0"/>
          <w:sz w:val="28"/>
          <w:szCs w:val="28"/>
        </w:rPr>
      </w:pPr>
      <w:r>
        <w:rPr>
          <w:b w:val="0"/>
          <w:sz w:val="28"/>
          <w:szCs w:val="28"/>
        </w:rPr>
        <w:t>1.</w:t>
      </w:r>
      <w:r w:rsidR="000C2F2C">
        <w:rPr>
          <w:b w:val="0"/>
          <w:sz w:val="28"/>
          <w:szCs w:val="28"/>
        </w:rPr>
        <w:t>2</w:t>
      </w:r>
      <w:r>
        <w:rPr>
          <w:b w:val="0"/>
          <w:sz w:val="28"/>
          <w:szCs w:val="28"/>
        </w:rPr>
        <w:t>. пункт 2.4 раздела 2 Регламента «Стандарт предоставления муниципальной услуги» дополнить пунктом следующего содержания: «</w:t>
      </w:r>
      <w:r w:rsidRPr="00AF224F">
        <w:rPr>
          <w:b w:val="0"/>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r>
        <w:rPr>
          <w:b w:val="0"/>
          <w:sz w:val="28"/>
          <w:szCs w:val="28"/>
        </w:rPr>
        <w:t>»</w:t>
      </w:r>
      <w:r w:rsidR="000C2F2C">
        <w:rPr>
          <w:b w:val="0"/>
          <w:sz w:val="28"/>
          <w:szCs w:val="28"/>
        </w:rPr>
        <w:t>;</w:t>
      </w:r>
    </w:p>
    <w:p w:rsidR="000C2F2C" w:rsidRDefault="000C2F2C" w:rsidP="000C2F2C">
      <w:pPr>
        <w:spacing w:line="360" w:lineRule="auto"/>
        <w:ind w:firstLine="720"/>
        <w:jc w:val="both"/>
        <w:rPr>
          <w:sz w:val="28"/>
          <w:szCs w:val="28"/>
        </w:rPr>
      </w:pPr>
      <w:r w:rsidRPr="000C2F2C">
        <w:rPr>
          <w:sz w:val="28"/>
          <w:szCs w:val="28"/>
        </w:rPr>
        <w:t>1.3.</w:t>
      </w:r>
      <w:r>
        <w:rPr>
          <w:b/>
          <w:sz w:val="28"/>
          <w:szCs w:val="28"/>
        </w:rPr>
        <w:t xml:space="preserve"> </w:t>
      </w:r>
      <w:r w:rsidRPr="00AF1045">
        <w:rPr>
          <w:sz w:val="28"/>
          <w:szCs w:val="28"/>
        </w:rPr>
        <w:t xml:space="preserve">часть 2.5. </w:t>
      </w:r>
      <w:r w:rsidRPr="00103E46">
        <w:rPr>
          <w:sz w:val="28"/>
          <w:szCs w:val="28"/>
        </w:rPr>
        <w:t>раздела 2 Регламента</w:t>
      </w:r>
      <w:r>
        <w:rPr>
          <w:b/>
          <w:sz w:val="28"/>
          <w:szCs w:val="28"/>
        </w:rPr>
        <w:t xml:space="preserve"> </w:t>
      </w:r>
      <w:r w:rsidRPr="00AF1045">
        <w:rPr>
          <w:sz w:val="28"/>
          <w:szCs w:val="28"/>
        </w:rPr>
        <w:t>«</w:t>
      </w:r>
      <w:r>
        <w:rPr>
          <w:sz w:val="28"/>
          <w:szCs w:val="28"/>
        </w:rPr>
        <w:t>Стандарт предоставления муниципальной услуги</w:t>
      </w:r>
      <w:r w:rsidRPr="00AF1045">
        <w:rPr>
          <w:sz w:val="28"/>
          <w:szCs w:val="28"/>
        </w:rPr>
        <w:t>» дополнить словами:</w:t>
      </w:r>
      <w:r>
        <w:rPr>
          <w:b/>
          <w:sz w:val="28"/>
          <w:szCs w:val="28"/>
        </w:rPr>
        <w:t xml:space="preserve"> «</w:t>
      </w:r>
      <w:r w:rsidRPr="00AF1045">
        <w:rPr>
          <w:sz w:val="28"/>
          <w:szCs w:val="28"/>
        </w:rPr>
        <w:t xml:space="preserve">Соглашением о </w:t>
      </w:r>
      <w:r w:rsidRPr="00AF1045">
        <w:rPr>
          <w:sz w:val="28"/>
          <w:szCs w:val="28"/>
        </w:rPr>
        <w:lastRenderedPageBreak/>
        <w:t xml:space="preserve">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w:t>
      </w:r>
      <w:proofErr w:type="spellStart"/>
      <w:r w:rsidRPr="00AF1045">
        <w:rPr>
          <w:sz w:val="28"/>
          <w:szCs w:val="28"/>
        </w:rPr>
        <w:t>Котельничском</w:t>
      </w:r>
      <w:proofErr w:type="spellEnd"/>
      <w:r w:rsidRPr="00AF1045">
        <w:rPr>
          <w:sz w:val="28"/>
          <w:szCs w:val="28"/>
        </w:rPr>
        <w:t xml:space="preserve"> районе и администрацией муниципального образования </w:t>
      </w:r>
      <w:proofErr w:type="spellStart"/>
      <w:r w:rsidRPr="00AF1045">
        <w:rPr>
          <w:sz w:val="28"/>
          <w:szCs w:val="28"/>
        </w:rPr>
        <w:t>Котельничский</w:t>
      </w:r>
      <w:proofErr w:type="spellEnd"/>
      <w:r w:rsidRPr="00AF1045">
        <w:rPr>
          <w:sz w:val="28"/>
          <w:szCs w:val="28"/>
        </w:rPr>
        <w:t xml:space="preserve"> муниципальный район Кировской области</w:t>
      </w:r>
      <w:proofErr w:type="gramStart"/>
      <w:r w:rsidR="00AF3988">
        <w:rPr>
          <w:sz w:val="28"/>
          <w:szCs w:val="28"/>
        </w:rPr>
        <w:t>.</w:t>
      </w:r>
      <w:r>
        <w:rPr>
          <w:sz w:val="28"/>
          <w:szCs w:val="28"/>
        </w:rPr>
        <w:t>»</w:t>
      </w:r>
      <w:r w:rsidRPr="00AF1045">
        <w:rPr>
          <w:sz w:val="28"/>
          <w:szCs w:val="28"/>
        </w:rPr>
        <w:t>;</w:t>
      </w:r>
      <w:proofErr w:type="gramEnd"/>
    </w:p>
    <w:p w:rsidR="00AE02ED" w:rsidRDefault="00AE02ED" w:rsidP="000C2F2C">
      <w:pPr>
        <w:spacing w:line="360" w:lineRule="auto"/>
        <w:ind w:firstLine="720"/>
        <w:jc w:val="both"/>
        <w:rPr>
          <w:sz w:val="28"/>
          <w:szCs w:val="28"/>
          <w:lang w:eastAsia="ru-RU"/>
        </w:rPr>
      </w:pPr>
      <w:r>
        <w:rPr>
          <w:sz w:val="28"/>
          <w:szCs w:val="28"/>
        </w:rPr>
        <w:t xml:space="preserve">1.4. в подпункте 2.6.1.13. пункта 2.6.1. части 2.6. раздела 2 Регламента </w:t>
      </w:r>
      <w:r w:rsidRPr="00AF1045">
        <w:rPr>
          <w:sz w:val="28"/>
          <w:szCs w:val="28"/>
        </w:rPr>
        <w:t>«</w:t>
      </w:r>
      <w:r>
        <w:rPr>
          <w:sz w:val="28"/>
          <w:szCs w:val="28"/>
        </w:rPr>
        <w:t>Стандарт предоставления муниципальной услуги</w:t>
      </w:r>
      <w:r w:rsidRPr="00AF1045">
        <w:rPr>
          <w:sz w:val="28"/>
          <w:szCs w:val="28"/>
        </w:rPr>
        <w:t>»</w:t>
      </w:r>
      <w:r>
        <w:rPr>
          <w:sz w:val="28"/>
          <w:szCs w:val="28"/>
        </w:rPr>
        <w:t xml:space="preserve"> слова: «</w:t>
      </w:r>
      <w:r w:rsidRPr="00AE02ED">
        <w:rPr>
          <w:sz w:val="28"/>
          <w:szCs w:val="28"/>
          <w:lang w:eastAsia="ru-RU"/>
        </w:rPr>
        <w:t>от 24.07.2007 № 221-ФЗ «О государственном кадастре недвижимости»</w:t>
      </w:r>
      <w:r>
        <w:rPr>
          <w:sz w:val="28"/>
          <w:szCs w:val="28"/>
          <w:lang w:eastAsia="ru-RU"/>
        </w:rPr>
        <w:t>» заменить словами: «</w:t>
      </w:r>
      <w:r w:rsidRPr="00AE02ED">
        <w:rPr>
          <w:sz w:val="28"/>
          <w:szCs w:val="28"/>
          <w:lang w:eastAsia="ru-RU"/>
        </w:rPr>
        <w:t>от 13.07.2015 № 218-ФЗ «О государственной регистрации недвижимости»</w:t>
      </w:r>
      <w:r>
        <w:rPr>
          <w:sz w:val="28"/>
          <w:szCs w:val="28"/>
          <w:lang w:eastAsia="ru-RU"/>
        </w:rPr>
        <w:t>»;</w:t>
      </w:r>
    </w:p>
    <w:p w:rsidR="00AF3988" w:rsidRDefault="00AE02ED" w:rsidP="004D2886">
      <w:pPr>
        <w:autoSpaceDE w:val="0"/>
        <w:autoSpaceDN w:val="0"/>
        <w:adjustRightInd w:val="0"/>
        <w:spacing w:line="360" w:lineRule="auto"/>
        <w:ind w:firstLine="709"/>
        <w:jc w:val="both"/>
        <w:rPr>
          <w:sz w:val="28"/>
          <w:szCs w:val="28"/>
        </w:rPr>
      </w:pPr>
      <w:r>
        <w:rPr>
          <w:sz w:val="28"/>
          <w:szCs w:val="28"/>
          <w:lang w:eastAsia="ru-RU"/>
        </w:rPr>
        <w:t xml:space="preserve">1.5. </w:t>
      </w:r>
      <w:r>
        <w:rPr>
          <w:sz w:val="28"/>
          <w:szCs w:val="28"/>
        </w:rPr>
        <w:t xml:space="preserve">пункта 2.6.1. части 2.6. раздела 2 Регламента </w:t>
      </w:r>
      <w:r w:rsidRPr="00AF1045">
        <w:rPr>
          <w:sz w:val="28"/>
          <w:szCs w:val="28"/>
        </w:rPr>
        <w:t>«</w:t>
      </w:r>
      <w:r>
        <w:rPr>
          <w:sz w:val="28"/>
          <w:szCs w:val="28"/>
        </w:rPr>
        <w:t>Стандарт предоставления муниципальной услуги</w:t>
      </w:r>
      <w:r w:rsidRPr="00AF1045">
        <w:rPr>
          <w:sz w:val="28"/>
          <w:szCs w:val="28"/>
        </w:rPr>
        <w:t>»</w:t>
      </w:r>
      <w:r>
        <w:rPr>
          <w:sz w:val="28"/>
          <w:szCs w:val="28"/>
        </w:rPr>
        <w:t xml:space="preserve"> дополнить пунктом следующего содержания: </w:t>
      </w:r>
    </w:p>
    <w:p w:rsidR="004D2886" w:rsidRDefault="00AE02ED" w:rsidP="004D2886">
      <w:pPr>
        <w:autoSpaceDE w:val="0"/>
        <w:autoSpaceDN w:val="0"/>
        <w:adjustRightInd w:val="0"/>
        <w:spacing w:line="360" w:lineRule="auto"/>
        <w:ind w:firstLine="709"/>
        <w:jc w:val="both"/>
        <w:rPr>
          <w:sz w:val="28"/>
          <w:szCs w:val="28"/>
          <w:lang w:eastAsia="ru-RU"/>
        </w:rPr>
      </w:pPr>
      <w:r>
        <w:rPr>
          <w:sz w:val="28"/>
          <w:szCs w:val="28"/>
        </w:rPr>
        <w:t>«</w:t>
      </w:r>
      <w:r w:rsidR="004D2886" w:rsidRPr="004D2886">
        <w:rPr>
          <w:sz w:val="28"/>
          <w:szCs w:val="28"/>
          <w:lang w:eastAsia="ru-RU"/>
        </w:rPr>
        <w:t xml:space="preserve">2.6.1.14. </w:t>
      </w:r>
      <w:proofErr w:type="gramStart"/>
      <w:r w:rsidR="004D2886" w:rsidRPr="004D2886">
        <w:rPr>
          <w:sz w:val="28"/>
          <w:szCs w:val="28"/>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D2886" w:rsidRPr="004D2886">
        <w:rPr>
          <w:sz w:val="28"/>
          <w:szCs w:val="28"/>
          <w:lang w:eastAsia="ru-RU"/>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sidR="004D2886">
        <w:rPr>
          <w:sz w:val="28"/>
          <w:szCs w:val="28"/>
          <w:lang w:eastAsia="ru-RU"/>
        </w:rPr>
        <w:t>ной охранной зоны не изменилось</w:t>
      </w:r>
      <w:proofErr w:type="gramStart"/>
      <w:r w:rsidR="00AF3988">
        <w:rPr>
          <w:sz w:val="28"/>
          <w:szCs w:val="28"/>
          <w:lang w:eastAsia="ru-RU"/>
        </w:rPr>
        <w:t>.</w:t>
      </w:r>
      <w:r w:rsidR="004D2886">
        <w:rPr>
          <w:sz w:val="28"/>
          <w:szCs w:val="28"/>
          <w:lang w:eastAsia="ru-RU"/>
        </w:rPr>
        <w:t>»;</w:t>
      </w:r>
      <w:proofErr w:type="gramEnd"/>
    </w:p>
    <w:p w:rsidR="004D2886" w:rsidRDefault="004D2886" w:rsidP="004D2886">
      <w:pPr>
        <w:autoSpaceDE w:val="0"/>
        <w:autoSpaceDN w:val="0"/>
        <w:adjustRightInd w:val="0"/>
        <w:spacing w:line="360" w:lineRule="auto"/>
        <w:ind w:firstLine="709"/>
        <w:jc w:val="both"/>
        <w:rPr>
          <w:sz w:val="28"/>
          <w:szCs w:val="28"/>
          <w:lang w:eastAsia="ru-RU"/>
        </w:rPr>
      </w:pPr>
      <w:r>
        <w:rPr>
          <w:sz w:val="28"/>
          <w:szCs w:val="28"/>
          <w:lang w:eastAsia="ru-RU"/>
        </w:rPr>
        <w:t xml:space="preserve">1.6. в пункте 2.6.2. части 2.6. раздела 2 Регламента </w:t>
      </w:r>
      <w:r w:rsidRPr="00AF1045">
        <w:rPr>
          <w:sz w:val="28"/>
          <w:szCs w:val="28"/>
        </w:rPr>
        <w:t>«</w:t>
      </w:r>
      <w:r>
        <w:rPr>
          <w:sz w:val="28"/>
          <w:szCs w:val="28"/>
        </w:rPr>
        <w:t>Стандарт предоставления муниципальной услуги</w:t>
      </w:r>
      <w:r w:rsidRPr="00AF1045">
        <w:rPr>
          <w:sz w:val="28"/>
          <w:szCs w:val="28"/>
        </w:rPr>
        <w:t>»</w:t>
      </w:r>
      <w:r>
        <w:rPr>
          <w:sz w:val="28"/>
          <w:szCs w:val="28"/>
        </w:rPr>
        <w:t xml:space="preserve"> слова </w:t>
      </w:r>
      <w:r w:rsidRPr="004D2886">
        <w:rPr>
          <w:sz w:val="28"/>
          <w:szCs w:val="28"/>
        </w:rPr>
        <w:t>«</w:t>
      </w:r>
      <w:r w:rsidRPr="004D2886">
        <w:rPr>
          <w:sz w:val="28"/>
          <w:szCs w:val="28"/>
          <w:lang w:eastAsia="ru-RU"/>
        </w:rPr>
        <w:t xml:space="preserve">2.6.1.11 – 2.6.1.13» заменить словами </w:t>
      </w:r>
      <w:r w:rsidRPr="004D2886">
        <w:rPr>
          <w:sz w:val="28"/>
          <w:szCs w:val="28"/>
        </w:rPr>
        <w:t>«</w:t>
      </w:r>
      <w:r w:rsidRPr="004D2886">
        <w:rPr>
          <w:sz w:val="28"/>
          <w:szCs w:val="28"/>
          <w:lang w:eastAsia="ru-RU"/>
        </w:rPr>
        <w:t>2.6.1.11 – 2.6.1.14»</w:t>
      </w:r>
      <w:r>
        <w:rPr>
          <w:sz w:val="28"/>
          <w:szCs w:val="28"/>
          <w:lang w:eastAsia="ru-RU"/>
        </w:rPr>
        <w:t>;</w:t>
      </w:r>
    </w:p>
    <w:p w:rsidR="004D2886" w:rsidRPr="004D2886" w:rsidRDefault="004D2886" w:rsidP="004D2886">
      <w:pPr>
        <w:spacing w:line="360" w:lineRule="auto"/>
        <w:ind w:firstLine="709"/>
        <w:jc w:val="both"/>
        <w:rPr>
          <w:sz w:val="28"/>
          <w:szCs w:val="28"/>
        </w:rPr>
      </w:pPr>
      <w:r>
        <w:rPr>
          <w:sz w:val="28"/>
          <w:szCs w:val="28"/>
          <w:lang w:eastAsia="ru-RU"/>
        </w:rPr>
        <w:t xml:space="preserve">1.7. пункт 2.15.3. части 2.6. раздела 2 Регламента «Стандарт предоставления муниципальной услуги» читать в новой редакции: </w:t>
      </w:r>
      <w:proofErr w:type="gramStart"/>
      <w:r>
        <w:rPr>
          <w:sz w:val="28"/>
          <w:szCs w:val="28"/>
          <w:lang w:eastAsia="ru-RU"/>
        </w:rPr>
        <w:t>«</w:t>
      </w:r>
      <w:r w:rsidRPr="004D2886">
        <w:rPr>
          <w:sz w:val="28"/>
          <w:szCs w:val="28"/>
        </w:rPr>
        <w:t>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roofErr w:type="gramEnd"/>
    </w:p>
    <w:p w:rsidR="004D2886" w:rsidRPr="004D2886" w:rsidRDefault="004D2886" w:rsidP="004D2886">
      <w:pPr>
        <w:pStyle w:val="a0"/>
        <w:spacing w:after="0" w:line="360" w:lineRule="auto"/>
        <w:ind w:firstLine="709"/>
        <w:jc w:val="both"/>
        <w:rPr>
          <w:sz w:val="28"/>
          <w:szCs w:val="28"/>
        </w:rPr>
      </w:pPr>
      <w:r w:rsidRPr="004D2886">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D2886" w:rsidRPr="004D2886" w:rsidRDefault="004D2886" w:rsidP="004D2886">
      <w:pPr>
        <w:pStyle w:val="a0"/>
        <w:spacing w:after="0" w:line="360" w:lineRule="auto"/>
        <w:ind w:firstLine="709"/>
        <w:jc w:val="both"/>
        <w:rPr>
          <w:sz w:val="28"/>
          <w:szCs w:val="28"/>
        </w:rPr>
      </w:pPr>
      <w:r w:rsidRPr="004D2886">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D2886" w:rsidRPr="004D2886" w:rsidRDefault="004D2886" w:rsidP="004D2886">
      <w:pPr>
        <w:pStyle w:val="a0"/>
        <w:spacing w:after="0" w:line="360" w:lineRule="auto"/>
        <w:ind w:firstLine="709"/>
        <w:jc w:val="both"/>
        <w:rPr>
          <w:sz w:val="28"/>
          <w:szCs w:val="28"/>
        </w:rPr>
      </w:pPr>
      <w:r w:rsidRPr="004D2886">
        <w:rPr>
          <w:sz w:val="28"/>
          <w:szCs w:val="28"/>
        </w:rPr>
        <w:t>сопровождение инвалидов, имеющих стойкие расстройства функции зрения и самостоятельного передвижения;</w:t>
      </w:r>
    </w:p>
    <w:p w:rsidR="004D2886" w:rsidRPr="004D2886" w:rsidRDefault="004D2886" w:rsidP="004D2886">
      <w:pPr>
        <w:pStyle w:val="a0"/>
        <w:spacing w:after="0" w:line="360" w:lineRule="auto"/>
        <w:ind w:firstLine="709"/>
        <w:jc w:val="both"/>
        <w:rPr>
          <w:sz w:val="28"/>
          <w:szCs w:val="28"/>
        </w:rPr>
      </w:pPr>
      <w:r w:rsidRPr="004D288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D2886" w:rsidRPr="004D2886" w:rsidRDefault="004D2886" w:rsidP="004D2886">
      <w:pPr>
        <w:pStyle w:val="a0"/>
        <w:spacing w:after="0" w:line="360" w:lineRule="auto"/>
        <w:ind w:firstLine="709"/>
        <w:jc w:val="both"/>
        <w:rPr>
          <w:sz w:val="28"/>
          <w:szCs w:val="28"/>
        </w:rPr>
      </w:pPr>
      <w:r w:rsidRPr="004D288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2886">
        <w:rPr>
          <w:sz w:val="28"/>
          <w:szCs w:val="28"/>
        </w:rPr>
        <w:t>сурдопереводчика</w:t>
      </w:r>
      <w:proofErr w:type="spellEnd"/>
      <w:r w:rsidRPr="004D2886">
        <w:rPr>
          <w:sz w:val="28"/>
          <w:szCs w:val="28"/>
        </w:rPr>
        <w:t xml:space="preserve"> и </w:t>
      </w:r>
      <w:proofErr w:type="spellStart"/>
      <w:r w:rsidRPr="004D2886">
        <w:rPr>
          <w:sz w:val="28"/>
          <w:szCs w:val="28"/>
        </w:rPr>
        <w:t>тифлосурдопереводчика</w:t>
      </w:r>
      <w:proofErr w:type="spellEnd"/>
      <w:r w:rsidRPr="004D2886">
        <w:rPr>
          <w:sz w:val="28"/>
          <w:szCs w:val="28"/>
        </w:rPr>
        <w:t>; допуск собаки-проводника на объекты (здания, помещения), в которых предоставляются услуги;</w:t>
      </w:r>
    </w:p>
    <w:p w:rsidR="004D2886" w:rsidRPr="004D2886" w:rsidRDefault="004D2886" w:rsidP="004D2886">
      <w:pPr>
        <w:pStyle w:val="a0"/>
        <w:spacing w:after="0" w:line="360" w:lineRule="auto"/>
        <w:ind w:firstLine="709"/>
        <w:jc w:val="both"/>
        <w:rPr>
          <w:sz w:val="28"/>
          <w:szCs w:val="28"/>
        </w:rPr>
      </w:pPr>
      <w:r w:rsidRPr="004D2886">
        <w:rPr>
          <w:sz w:val="28"/>
          <w:szCs w:val="28"/>
        </w:rPr>
        <w:t>оказание инвалидам помощи в преодолении барьеров, мешающих получению ими услуг наравне с другими лицами.</w:t>
      </w:r>
    </w:p>
    <w:p w:rsidR="004D2886" w:rsidRDefault="004D2886" w:rsidP="004D2886">
      <w:pPr>
        <w:autoSpaceDE w:val="0"/>
        <w:autoSpaceDN w:val="0"/>
        <w:adjustRightInd w:val="0"/>
        <w:spacing w:line="360" w:lineRule="auto"/>
        <w:ind w:firstLine="709"/>
        <w:jc w:val="both"/>
        <w:rPr>
          <w:rStyle w:val="blk"/>
          <w:sz w:val="28"/>
          <w:szCs w:val="28"/>
        </w:rPr>
      </w:pPr>
      <w:r w:rsidRPr="004D2886">
        <w:rPr>
          <w:rStyle w:val="blk"/>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4D2886">
        <w:rPr>
          <w:sz w:val="28"/>
          <w:szCs w:val="28"/>
        </w:rPr>
        <w:t xml:space="preserve"> Российской Федерации</w:t>
      </w:r>
      <w:r w:rsidRPr="004D2886">
        <w:rPr>
          <w:rStyle w:val="blk"/>
          <w:sz w:val="28"/>
          <w:szCs w:val="28"/>
        </w:rPr>
        <w:t xml:space="preserve">, орган, предоставляющий муниципальную услугу, должен принять меры для обеспечения доступа инвалидов, </w:t>
      </w:r>
      <w:r w:rsidRPr="004D2886">
        <w:rPr>
          <w:sz w:val="28"/>
          <w:szCs w:val="28"/>
        </w:rPr>
        <w:t xml:space="preserve">в том числе включая инвалидов, использующих кресла-коляски </w:t>
      </w:r>
      <w:r w:rsidRPr="004D2886">
        <w:rPr>
          <w:rStyle w:val="blk"/>
          <w:sz w:val="28"/>
          <w:szCs w:val="28"/>
        </w:rPr>
        <w:t xml:space="preserve">и собак-проводников, к месту предоставления услуги либо, когда </w:t>
      </w:r>
      <w:proofErr w:type="gramStart"/>
      <w:r w:rsidRPr="004D2886">
        <w:rPr>
          <w:rStyle w:val="blk"/>
          <w:sz w:val="28"/>
          <w:szCs w:val="28"/>
        </w:rPr>
        <w:t>это</w:t>
      </w:r>
      <w:proofErr w:type="gramEnd"/>
      <w:r w:rsidRPr="004D2886">
        <w:rPr>
          <w:rStyle w:val="blk"/>
          <w:sz w:val="28"/>
          <w:szCs w:val="28"/>
        </w:rPr>
        <w:t xml:space="preserve"> возможно, обеспечить предоставление необходимых услуг по месту жительства инвалида или в дистанционном режиме</w:t>
      </w:r>
      <w:r w:rsidR="00AF3988">
        <w:rPr>
          <w:rStyle w:val="blk"/>
          <w:sz w:val="28"/>
          <w:szCs w:val="28"/>
        </w:rPr>
        <w:t>.</w:t>
      </w:r>
      <w:r>
        <w:rPr>
          <w:rStyle w:val="blk"/>
          <w:sz w:val="28"/>
          <w:szCs w:val="28"/>
        </w:rPr>
        <w:t>»;</w:t>
      </w:r>
    </w:p>
    <w:p w:rsidR="00973D2F" w:rsidRDefault="004D2886" w:rsidP="00973D2F">
      <w:pPr>
        <w:pStyle w:val="ConsPlusNormal"/>
        <w:spacing w:line="360" w:lineRule="auto"/>
        <w:ind w:firstLine="709"/>
        <w:jc w:val="both"/>
        <w:rPr>
          <w:rFonts w:ascii="Times New Roman" w:hAnsi="Times New Roman" w:cs="Times New Roman"/>
          <w:sz w:val="28"/>
          <w:szCs w:val="28"/>
          <w:lang w:eastAsia="ru-RU"/>
        </w:rPr>
      </w:pPr>
      <w:r w:rsidRPr="00973D2F">
        <w:rPr>
          <w:rFonts w:ascii="Times New Roman" w:hAnsi="Times New Roman" w:cs="Times New Roman"/>
          <w:sz w:val="28"/>
          <w:szCs w:val="28"/>
        </w:rPr>
        <w:t xml:space="preserve">1.8. </w:t>
      </w:r>
      <w:r w:rsidR="00973D2F" w:rsidRPr="00973D2F">
        <w:rPr>
          <w:rFonts w:ascii="Times New Roman" w:hAnsi="Times New Roman" w:cs="Times New Roman"/>
          <w:sz w:val="28"/>
          <w:szCs w:val="28"/>
        </w:rPr>
        <w:t xml:space="preserve">абзац второй </w:t>
      </w:r>
      <w:r w:rsidRPr="00973D2F">
        <w:rPr>
          <w:rFonts w:ascii="Times New Roman" w:hAnsi="Times New Roman" w:cs="Times New Roman"/>
          <w:sz w:val="28"/>
          <w:szCs w:val="28"/>
        </w:rPr>
        <w:t>пункт</w:t>
      </w:r>
      <w:r w:rsidR="00973D2F" w:rsidRPr="00973D2F">
        <w:rPr>
          <w:rFonts w:ascii="Times New Roman" w:hAnsi="Times New Roman" w:cs="Times New Roman"/>
          <w:sz w:val="28"/>
          <w:szCs w:val="28"/>
        </w:rPr>
        <w:t>а</w:t>
      </w:r>
      <w:r w:rsidRPr="00973D2F">
        <w:rPr>
          <w:rFonts w:ascii="Times New Roman" w:hAnsi="Times New Roman" w:cs="Times New Roman"/>
          <w:sz w:val="28"/>
          <w:szCs w:val="28"/>
        </w:rPr>
        <w:t xml:space="preserve"> 3.5. раздела 3 Регламента «</w:t>
      </w:r>
      <w:r w:rsidRPr="00973D2F">
        <w:rPr>
          <w:rFonts w:ascii="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973D2F" w:rsidRPr="00973D2F">
        <w:rPr>
          <w:rFonts w:ascii="Times New Roman" w:hAnsi="Times New Roman" w:cs="Times New Roman"/>
          <w:sz w:val="28"/>
          <w:szCs w:val="28"/>
          <w:lang w:eastAsia="ru-RU"/>
        </w:rPr>
        <w:t>дополнить словами: «</w:t>
      </w:r>
      <w:r w:rsidR="00AF3988">
        <w:rPr>
          <w:rFonts w:ascii="Times New Roman" w:hAnsi="Times New Roman" w:cs="Times New Roman"/>
          <w:sz w:val="28"/>
          <w:szCs w:val="28"/>
          <w:lang w:eastAsia="ru-RU"/>
        </w:rPr>
        <w:t>…</w:t>
      </w:r>
      <w:r w:rsidR="00973D2F" w:rsidRPr="00973D2F">
        <w:rPr>
          <w:rFonts w:ascii="Times New Roman" w:hAnsi="Times New Roman" w:cs="Times New Roman"/>
          <w:sz w:val="28"/>
          <w:szCs w:val="28"/>
          <w:lang w:eastAsia="ru-RU"/>
        </w:rPr>
        <w:t xml:space="preserve">, а в случае строительства или реконструкции объекта капитального строительства в границах территории исторического </w:t>
      </w:r>
      <w:proofErr w:type="gramStart"/>
      <w:r w:rsidR="00973D2F" w:rsidRPr="00973D2F">
        <w:rPr>
          <w:rFonts w:ascii="Times New Roman" w:hAnsi="Times New Roman" w:cs="Times New Roman"/>
          <w:sz w:val="28"/>
          <w:szCs w:val="28"/>
          <w:lang w:eastAsia="ru-RU"/>
        </w:rPr>
        <w:t>поселения</w:t>
      </w:r>
      <w:proofErr w:type="gramEnd"/>
      <w:r w:rsidR="00973D2F" w:rsidRPr="00973D2F">
        <w:rPr>
          <w:rFonts w:ascii="Times New Roman" w:hAnsi="Times New Roman" w:cs="Times New Roman"/>
          <w:sz w:val="28"/>
          <w:szCs w:val="28"/>
          <w:lang w:eastAsia="ru-RU"/>
        </w:rPr>
        <w:t xml:space="preserve"> также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статьи 51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roofErr w:type="gramStart"/>
      <w:r w:rsidR="00973D2F" w:rsidRPr="00973D2F">
        <w:rPr>
          <w:rFonts w:ascii="Times New Roman" w:hAnsi="Times New Roman" w:cs="Times New Roman"/>
          <w:sz w:val="28"/>
          <w:szCs w:val="28"/>
          <w:lang w:eastAsia="ru-RU"/>
        </w:rPr>
        <w:t>)</w:t>
      </w:r>
      <w:r w:rsidR="003F7919">
        <w:rPr>
          <w:rFonts w:ascii="Times New Roman" w:hAnsi="Times New Roman" w:cs="Times New Roman"/>
          <w:sz w:val="28"/>
          <w:szCs w:val="28"/>
          <w:lang w:eastAsia="ru-RU"/>
        </w:rPr>
        <w:t>.</w:t>
      </w:r>
      <w:r w:rsidR="00973D2F">
        <w:rPr>
          <w:rFonts w:ascii="Times New Roman" w:hAnsi="Times New Roman" w:cs="Times New Roman"/>
          <w:sz w:val="28"/>
          <w:szCs w:val="28"/>
          <w:lang w:eastAsia="ru-RU"/>
        </w:rPr>
        <w:t>;</w:t>
      </w:r>
      <w:proofErr w:type="gramEnd"/>
    </w:p>
    <w:p w:rsidR="00973D2F" w:rsidRDefault="00973D2F" w:rsidP="00973D2F">
      <w:pPr>
        <w:widowControl w:val="0"/>
        <w:autoSpaceDE w:val="0"/>
        <w:autoSpaceDN w:val="0"/>
        <w:adjustRightInd w:val="0"/>
        <w:spacing w:line="360" w:lineRule="auto"/>
        <w:ind w:firstLine="709"/>
        <w:jc w:val="both"/>
        <w:rPr>
          <w:sz w:val="28"/>
          <w:szCs w:val="28"/>
          <w:lang w:eastAsia="ru-RU"/>
        </w:rPr>
      </w:pPr>
      <w:r>
        <w:rPr>
          <w:sz w:val="28"/>
          <w:szCs w:val="28"/>
          <w:lang w:eastAsia="ru-RU"/>
        </w:rPr>
        <w:t xml:space="preserve">1.9. </w:t>
      </w:r>
      <w:r w:rsidR="003F7919">
        <w:rPr>
          <w:sz w:val="28"/>
          <w:szCs w:val="28"/>
        </w:rPr>
        <w:t>раздел</w:t>
      </w:r>
      <w:r w:rsidRPr="00973D2F">
        <w:rPr>
          <w:sz w:val="28"/>
          <w:szCs w:val="28"/>
        </w:rPr>
        <w:t xml:space="preserve"> 3 Регламента «</w:t>
      </w:r>
      <w:r w:rsidRPr="00973D2F">
        <w:rPr>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sz w:val="28"/>
          <w:szCs w:val="28"/>
          <w:lang w:eastAsia="ru-RU"/>
        </w:rPr>
        <w:t xml:space="preserve"> дополнить пунктами следующего содержания: </w:t>
      </w:r>
    </w:p>
    <w:p w:rsidR="00973D2F" w:rsidRPr="00973D2F" w:rsidRDefault="00973D2F" w:rsidP="00973D2F">
      <w:pPr>
        <w:widowControl w:val="0"/>
        <w:autoSpaceDE w:val="0"/>
        <w:autoSpaceDN w:val="0"/>
        <w:adjustRightInd w:val="0"/>
        <w:spacing w:line="360" w:lineRule="auto"/>
        <w:ind w:firstLine="709"/>
        <w:jc w:val="both"/>
        <w:rPr>
          <w:b/>
          <w:sz w:val="28"/>
          <w:szCs w:val="28"/>
        </w:rPr>
      </w:pPr>
      <w:r>
        <w:rPr>
          <w:sz w:val="28"/>
          <w:szCs w:val="28"/>
          <w:lang w:eastAsia="ru-RU"/>
        </w:rPr>
        <w:t>«</w:t>
      </w:r>
      <w:r w:rsidRPr="00973D2F">
        <w:rPr>
          <w:b/>
          <w:sz w:val="28"/>
          <w:szCs w:val="28"/>
        </w:rPr>
        <w:t>3.6. Особенности выполнения административных процедур в электронной форме</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973D2F" w:rsidRPr="00973D2F" w:rsidRDefault="00973D2F" w:rsidP="00973D2F">
      <w:pPr>
        <w:widowControl w:val="0"/>
        <w:autoSpaceDE w:val="0"/>
        <w:autoSpaceDN w:val="0"/>
        <w:adjustRightInd w:val="0"/>
        <w:spacing w:line="360" w:lineRule="auto"/>
        <w:ind w:firstLine="720"/>
        <w:jc w:val="both"/>
        <w:rPr>
          <w:sz w:val="28"/>
          <w:szCs w:val="28"/>
        </w:rPr>
      </w:pPr>
      <w:proofErr w:type="gramStart"/>
      <w:r w:rsidRPr="00973D2F">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roofErr w:type="gramEnd"/>
    </w:p>
    <w:p w:rsidR="00973D2F" w:rsidRPr="00973D2F" w:rsidRDefault="00973D2F" w:rsidP="00973D2F">
      <w:pPr>
        <w:widowControl w:val="0"/>
        <w:autoSpaceDE w:val="0"/>
        <w:autoSpaceDN w:val="0"/>
        <w:adjustRightInd w:val="0"/>
        <w:spacing w:line="360" w:lineRule="auto"/>
        <w:ind w:left="1276" w:hanging="556"/>
        <w:jc w:val="both"/>
        <w:rPr>
          <w:b/>
          <w:sz w:val="28"/>
          <w:szCs w:val="28"/>
        </w:rPr>
      </w:pPr>
      <w:r w:rsidRPr="00973D2F">
        <w:rPr>
          <w:b/>
          <w:sz w:val="28"/>
          <w:szCs w:val="28"/>
        </w:rPr>
        <w:t>3.7. Особенности выполнения административных процедур в многофункциональном центре</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В случае подачи запроса на предоставление муниципальной услуги через многофункциональный центр:</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документ, удостоверяющий личность заявителя либо его представителя;</w:t>
      </w:r>
    </w:p>
    <w:p w:rsidR="000C2F2C" w:rsidRPr="00AF224F" w:rsidRDefault="00973D2F" w:rsidP="00973D2F">
      <w:pPr>
        <w:spacing w:line="360" w:lineRule="auto"/>
        <w:ind w:left="993" w:hanging="284"/>
        <w:jc w:val="both"/>
        <w:rPr>
          <w:b/>
          <w:bCs/>
          <w:sz w:val="32"/>
        </w:rPr>
      </w:pPr>
      <w:r w:rsidRPr="00973D2F">
        <w:rPr>
          <w:sz w:val="28"/>
          <w:szCs w:val="28"/>
        </w:rPr>
        <w:t>документ, подтверждающий пол</w:t>
      </w:r>
      <w:r>
        <w:rPr>
          <w:sz w:val="28"/>
          <w:szCs w:val="28"/>
        </w:rPr>
        <w:t>номочия представителя заявителя</w:t>
      </w:r>
      <w:proofErr w:type="gramStart"/>
      <w:r w:rsidR="003F7919">
        <w:rPr>
          <w:sz w:val="28"/>
          <w:szCs w:val="28"/>
        </w:rPr>
        <w:t>.</w:t>
      </w:r>
      <w:r w:rsidRPr="00973D2F">
        <w:rPr>
          <w:sz w:val="28"/>
          <w:szCs w:val="28"/>
        </w:rPr>
        <w:t>»</w:t>
      </w:r>
      <w:r>
        <w:rPr>
          <w:sz w:val="28"/>
          <w:szCs w:val="28"/>
        </w:rPr>
        <w:t>.</w:t>
      </w:r>
      <w:proofErr w:type="gramEnd"/>
    </w:p>
    <w:p w:rsidR="004D3619" w:rsidRDefault="00973D2F" w:rsidP="004D3619">
      <w:pPr>
        <w:pStyle w:val="ConsPlusTitle"/>
        <w:widowControl/>
        <w:tabs>
          <w:tab w:val="left" w:pos="-838"/>
        </w:tabs>
        <w:spacing w:line="360" w:lineRule="auto"/>
        <w:ind w:firstLine="913"/>
        <w:jc w:val="both"/>
        <w:rPr>
          <w:b w:val="0"/>
          <w:sz w:val="28"/>
        </w:rPr>
      </w:pPr>
      <w:r>
        <w:rPr>
          <w:b w:val="0"/>
          <w:sz w:val="28"/>
        </w:rPr>
        <w:t>2</w:t>
      </w:r>
      <w:r w:rsidR="000277D3">
        <w:rPr>
          <w:b w:val="0"/>
          <w:sz w:val="28"/>
        </w:rPr>
        <w:t xml:space="preserve">. </w:t>
      </w:r>
      <w:r w:rsidR="003F7919">
        <w:rPr>
          <w:b w:val="0"/>
          <w:sz w:val="28"/>
        </w:rPr>
        <w:t>Настоящее</w:t>
      </w:r>
      <w:r w:rsidR="00173669">
        <w:rPr>
          <w:b w:val="0"/>
          <w:sz w:val="28"/>
        </w:rPr>
        <w:t xml:space="preserve"> постановление</w:t>
      </w:r>
      <w:r w:rsidR="003725FD">
        <w:rPr>
          <w:b w:val="0"/>
          <w:sz w:val="28"/>
        </w:rPr>
        <w:t xml:space="preserve"> </w:t>
      </w:r>
      <w:r w:rsidR="003F7919">
        <w:rPr>
          <w:b w:val="0"/>
          <w:sz w:val="28"/>
        </w:rPr>
        <w:t xml:space="preserve">опубликовать </w:t>
      </w:r>
      <w:r w:rsidR="003725FD">
        <w:rPr>
          <w:b w:val="0"/>
          <w:sz w:val="28"/>
        </w:rPr>
        <w:t>на официальном сайте</w:t>
      </w:r>
      <w:r w:rsidR="00245985">
        <w:rPr>
          <w:b w:val="0"/>
          <w:sz w:val="28"/>
        </w:rPr>
        <w:t xml:space="preserve"> органов местного самоуправления муниципального образования  Котельничский  муниципальный район в сети Интернет</w:t>
      </w:r>
      <w:r w:rsidR="003725FD">
        <w:rPr>
          <w:b w:val="0"/>
          <w:sz w:val="28"/>
        </w:rPr>
        <w:t>.</w:t>
      </w:r>
    </w:p>
    <w:p w:rsidR="00E130EE" w:rsidRDefault="00973D2F" w:rsidP="003F7919">
      <w:pPr>
        <w:pStyle w:val="ConsPlusTitle"/>
        <w:widowControl/>
        <w:tabs>
          <w:tab w:val="left" w:pos="-838"/>
        </w:tabs>
        <w:spacing w:line="360" w:lineRule="auto"/>
        <w:ind w:firstLine="913"/>
        <w:jc w:val="both"/>
        <w:rPr>
          <w:sz w:val="28"/>
        </w:rPr>
      </w:pPr>
      <w:r>
        <w:rPr>
          <w:b w:val="0"/>
          <w:sz w:val="28"/>
        </w:rPr>
        <w:t>3</w:t>
      </w:r>
      <w:r w:rsidR="0083631D">
        <w:rPr>
          <w:b w:val="0"/>
          <w:sz w:val="28"/>
        </w:rPr>
        <w:t xml:space="preserve">. </w:t>
      </w:r>
      <w:proofErr w:type="gramStart"/>
      <w:r w:rsidR="0083631D">
        <w:rPr>
          <w:b w:val="0"/>
          <w:sz w:val="28"/>
        </w:rPr>
        <w:t>Контроль за</w:t>
      </w:r>
      <w:proofErr w:type="gramEnd"/>
      <w:r w:rsidR="0083631D">
        <w:rPr>
          <w:b w:val="0"/>
          <w:sz w:val="28"/>
        </w:rPr>
        <w:t xml:space="preserve"> исполнением настоящего постановления возложить на заместителя главы админис</w:t>
      </w:r>
      <w:r w:rsidR="00F01C44">
        <w:rPr>
          <w:b w:val="0"/>
          <w:sz w:val="28"/>
        </w:rPr>
        <w:t xml:space="preserve">трации </w:t>
      </w:r>
      <w:r w:rsidR="00F02915">
        <w:rPr>
          <w:b w:val="0"/>
          <w:sz w:val="28"/>
        </w:rPr>
        <w:t xml:space="preserve"> района</w:t>
      </w:r>
      <w:r w:rsidR="00F01C44">
        <w:rPr>
          <w:b w:val="0"/>
          <w:sz w:val="28"/>
        </w:rPr>
        <w:t xml:space="preserve">, заведующего отделом ЖКХ, архитектуры и градостроительства </w:t>
      </w:r>
      <w:r>
        <w:rPr>
          <w:b w:val="0"/>
          <w:sz w:val="28"/>
        </w:rPr>
        <w:t>Ванеева Д.А.</w:t>
      </w:r>
    </w:p>
    <w:p w:rsidR="000B3FEB" w:rsidRDefault="000B3FEB" w:rsidP="00E130EE">
      <w:pPr>
        <w:jc w:val="both"/>
        <w:rPr>
          <w:sz w:val="28"/>
        </w:rPr>
      </w:pPr>
    </w:p>
    <w:tbl>
      <w:tblPr>
        <w:tblW w:w="9608" w:type="dxa"/>
        <w:tblLayout w:type="fixed"/>
        <w:tblLook w:val="04A0"/>
      </w:tblPr>
      <w:tblGrid>
        <w:gridCol w:w="5070"/>
        <w:gridCol w:w="1417"/>
        <w:gridCol w:w="3121"/>
      </w:tblGrid>
      <w:tr w:rsidR="00E130EE" w:rsidTr="000B3FEB">
        <w:tc>
          <w:tcPr>
            <w:tcW w:w="5070" w:type="dxa"/>
            <w:hideMark/>
          </w:tcPr>
          <w:p w:rsidR="00E130EE" w:rsidRDefault="000B3FEB" w:rsidP="000B3FEB">
            <w:pPr>
              <w:snapToGrid w:val="0"/>
              <w:ind w:right="-108"/>
              <w:rPr>
                <w:sz w:val="28"/>
              </w:rPr>
            </w:pPr>
            <w:r>
              <w:rPr>
                <w:sz w:val="28"/>
              </w:rPr>
              <w:t>Г</w:t>
            </w:r>
            <w:r w:rsidR="00E130EE">
              <w:rPr>
                <w:sz w:val="28"/>
              </w:rPr>
              <w:t>лав</w:t>
            </w:r>
            <w:r>
              <w:rPr>
                <w:sz w:val="28"/>
              </w:rPr>
              <w:t>а</w:t>
            </w:r>
            <w:r w:rsidR="003F7919">
              <w:rPr>
                <w:sz w:val="28"/>
              </w:rPr>
              <w:t xml:space="preserve"> </w:t>
            </w:r>
            <w:proofErr w:type="spellStart"/>
            <w:r w:rsidR="00E130EE">
              <w:rPr>
                <w:sz w:val="28"/>
              </w:rPr>
              <w:t>Котельничского</w:t>
            </w:r>
            <w:proofErr w:type="spellEnd"/>
            <w:r w:rsidR="00E130EE">
              <w:rPr>
                <w:sz w:val="28"/>
              </w:rPr>
              <w:t xml:space="preserve"> района</w:t>
            </w:r>
          </w:p>
        </w:tc>
        <w:tc>
          <w:tcPr>
            <w:tcW w:w="1417" w:type="dxa"/>
          </w:tcPr>
          <w:p w:rsidR="00E130EE" w:rsidRDefault="00E130EE">
            <w:pPr>
              <w:snapToGrid w:val="0"/>
              <w:rPr>
                <w:sz w:val="28"/>
              </w:rPr>
            </w:pPr>
          </w:p>
        </w:tc>
        <w:tc>
          <w:tcPr>
            <w:tcW w:w="3121" w:type="dxa"/>
          </w:tcPr>
          <w:p w:rsidR="00E130EE" w:rsidRDefault="000B3FEB" w:rsidP="000B3FEB">
            <w:pPr>
              <w:ind w:left="-108"/>
              <w:rPr>
                <w:sz w:val="28"/>
              </w:rPr>
            </w:pPr>
            <w:r>
              <w:rPr>
                <w:sz w:val="28"/>
              </w:rPr>
              <w:t xml:space="preserve">С. Г. </w:t>
            </w:r>
            <w:proofErr w:type="spellStart"/>
            <w:r>
              <w:rPr>
                <w:sz w:val="28"/>
              </w:rPr>
              <w:t>Черемискин</w:t>
            </w:r>
            <w:proofErr w:type="spellEnd"/>
          </w:p>
        </w:tc>
      </w:tr>
    </w:tbl>
    <w:p w:rsidR="00E130EE" w:rsidRDefault="00E130EE" w:rsidP="000B3FEB">
      <w:pPr>
        <w:pBdr>
          <w:bottom w:val="single" w:sz="8" w:space="1" w:color="000000"/>
        </w:pBdr>
      </w:pPr>
    </w:p>
    <w:p w:rsidR="00E130EE" w:rsidRDefault="00E130EE" w:rsidP="00E130EE">
      <w:pPr>
        <w:rPr>
          <w:sz w:val="28"/>
        </w:rPr>
      </w:pPr>
    </w:p>
    <w:p w:rsidR="003F7919" w:rsidRDefault="003F7919" w:rsidP="00E130EE">
      <w:pPr>
        <w:rPr>
          <w:sz w:val="28"/>
        </w:rPr>
      </w:pPr>
    </w:p>
    <w:p w:rsidR="00E130EE" w:rsidRDefault="00E130EE" w:rsidP="00E130EE">
      <w:pPr>
        <w:rPr>
          <w:sz w:val="28"/>
        </w:rPr>
      </w:pPr>
      <w:r>
        <w:rPr>
          <w:sz w:val="28"/>
        </w:rPr>
        <w:t>ПОДГОТОВЛЕНО</w:t>
      </w:r>
    </w:p>
    <w:p w:rsidR="00E130EE" w:rsidRDefault="00E130EE" w:rsidP="00E130EE"/>
    <w:p w:rsidR="00E130EE" w:rsidRDefault="00E130EE" w:rsidP="00E130EE"/>
    <w:tbl>
      <w:tblPr>
        <w:tblW w:w="0" w:type="auto"/>
        <w:tblLayout w:type="fixed"/>
        <w:tblLook w:val="04A0"/>
      </w:tblPr>
      <w:tblGrid>
        <w:gridCol w:w="3652"/>
        <w:gridCol w:w="2818"/>
        <w:gridCol w:w="3101"/>
      </w:tblGrid>
      <w:tr w:rsidR="00E130EE" w:rsidTr="00A90171">
        <w:trPr>
          <w:trHeight w:val="1046"/>
        </w:trPr>
        <w:tc>
          <w:tcPr>
            <w:tcW w:w="3652" w:type="dxa"/>
            <w:hideMark/>
          </w:tcPr>
          <w:p w:rsidR="00011BEF" w:rsidRDefault="00973D2F" w:rsidP="00973D2F">
            <w:pPr>
              <w:snapToGrid w:val="0"/>
              <w:rPr>
                <w:sz w:val="28"/>
              </w:rPr>
            </w:pPr>
            <w:bookmarkStart w:id="0" w:name="_GoBack" w:colFirst="0" w:colLast="2"/>
            <w:r>
              <w:rPr>
                <w:sz w:val="28"/>
              </w:rPr>
              <w:t xml:space="preserve">Главный специалист, главный архитектор </w:t>
            </w:r>
            <w:r w:rsidR="001D452C">
              <w:rPr>
                <w:sz w:val="28"/>
              </w:rPr>
              <w:t xml:space="preserve"> отдела </w:t>
            </w:r>
            <w:r w:rsidR="00A90171">
              <w:rPr>
                <w:sz w:val="28"/>
              </w:rPr>
              <w:t xml:space="preserve"> ЖКХ, архитектуры и градостроительства</w:t>
            </w:r>
          </w:p>
        </w:tc>
        <w:tc>
          <w:tcPr>
            <w:tcW w:w="2818" w:type="dxa"/>
          </w:tcPr>
          <w:p w:rsidR="00E130EE" w:rsidRDefault="00E130EE">
            <w:pPr>
              <w:snapToGrid w:val="0"/>
              <w:rPr>
                <w:sz w:val="28"/>
              </w:rPr>
            </w:pPr>
          </w:p>
        </w:tc>
        <w:tc>
          <w:tcPr>
            <w:tcW w:w="3101" w:type="dxa"/>
          </w:tcPr>
          <w:p w:rsidR="000B3FEB" w:rsidRDefault="001D452C">
            <w:pPr>
              <w:rPr>
                <w:sz w:val="28"/>
              </w:rPr>
            </w:pPr>
            <w:r>
              <w:rPr>
                <w:sz w:val="28"/>
              </w:rPr>
              <w:t xml:space="preserve">Т. В. </w:t>
            </w:r>
            <w:r w:rsidR="00973D2F">
              <w:rPr>
                <w:sz w:val="28"/>
              </w:rPr>
              <w:t>Шустова</w:t>
            </w:r>
          </w:p>
          <w:p w:rsidR="00BD0CBE" w:rsidRDefault="00BD0CBE" w:rsidP="000B3FEB">
            <w:pPr>
              <w:rPr>
                <w:sz w:val="28"/>
              </w:rPr>
            </w:pPr>
          </w:p>
        </w:tc>
      </w:tr>
      <w:bookmarkEnd w:id="0"/>
    </w:tbl>
    <w:p w:rsidR="003F7919" w:rsidRDefault="003F7919" w:rsidP="00A90171">
      <w:pPr>
        <w:rPr>
          <w:sz w:val="28"/>
          <w:szCs w:val="28"/>
        </w:rPr>
      </w:pPr>
    </w:p>
    <w:p w:rsidR="003F7919" w:rsidRDefault="003F7919" w:rsidP="00A90171">
      <w:pPr>
        <w:rPr>
          <w:sz w:val="28"/>
          <w:szCs w:val="28"/>
        </w:rPr>
      </w:pPr>
    </w:p>
    <w:p w:rsidR="00A90171" w:rsidRDefault="00A90171" w:rsidP="00A90171">
      <w:pPr>
        <w:rPr>
          <w:sz w:val="28"/>
          <w:szCs w:val="28"/>
        </w:rPr>
      </w:pPr>
      <w:r>
        <w:rPr>
          <w:sz w:val="28"/>
          <w:szCs w:val="28"/>
        </w:rPr>
        <w:t>СОГЛАСОВАНО</w:t>
      </w:r>
    </w:p>
    <w:p w:rsidR="00A90171" w:rsidRDefault="00A90171" w:rsidP="00A90171">
      <w:pPr>
        <w:rPr>
          <w:sz w:val="28"/>
          <w:szCs w:val="28"/>
        </w:rPr>
      </w:pPr>
    </w:p>
    <w:p w:rsidR="00A90171" w:rsidRDefault="00A90171" w:rsidP="00A90171">
      <w:pPr>
        <w:rPr>
          <w:sz w:val="28"/>
          <w:szCs w:val="28"/>
        </w:rPr>
      </w:pPr>
    </w:p>
    <w:tbl>
      <w:tblPr>
        <w:tblW w:w="0" w:type="auto"/>
        <w:tblLayout w:type="fixed"/>
        <w:tblLook w:val="04A0"/>
      </w:tblPr>
      <w:tblGrid>
        <w:gridCol w:w="3652"/>
        <w:gridCol w:w="2818"/>
        <w:gridCol w:w="3101"/>
      </w:tblGrid>
      <w:tr w:rsidR="00A90171" w:rsidTr="002F3818">
        <w:tc>
          <w:tcPr>
            <w:tcW w:w="3652" w:type="dxa"/>
            <w:hideMark/>
          </w:tcPr>
          <w:p w:rsidR="00096445" w:rsidRDefault="00096445" w:rsidP="00096445">
            <w:pPr>
              <w:snapToGrid w:val="0"/>
              <w:rPr>
                <w:sz w:val="28"/>
                <w:szCs w:val="28"/>
              </w:rPr>
            </w:pPr>
            <w:r>
              <w:rPr>
                <w:sz w:val="28"/>
                <w:szCs w:val="28"/>
              </w:rPr>
              <w:t>Заместитель главы администрации  района,</w:t>
            </w:r>
          </w:p>
          <w:p w:rsidR="00A90171" w:rsidRPr="00E130EE" w:rsidRDefault="00096445" w:rsidP="00096445">
            <w:pPr>
              <w:snapToGrid w:val="0"/>
              <w:rPr>
                <w:sz w:val="28"/>
                <w:szCs w:val="28"/>
              </w:rPr>
            </w:pPr>
            <w:r>
              <w:rPr>
                <w:sz w:val="28"/>
                <w:szCs w:val="28"/>
              </w:rPr>
              <w:t>заведующий отделом ЖКХ, архитектуры и градостроительства</w:t>
            </w:r>
          </w:p>
        </w:tc>
        <w:tc>
          <w:tcPr>
            <w:tcW w:w="2818" w:type="dxa"/>
          </w:tcPr>
          <w:p w:rsidR="00A90171" w:rsidRDefault="00A90171" w:rsidP="002F3818">
            <w:pPr>
              <w:snapToGrid w:val="0"/>
              <w:rPr>
                <w:sz w:val="28"/>
              </w:rPr>
            </w:pPr>
          </w:p>
        </w:tc>
        <w:tc>
          <w:tcPr>
            <w:tcW w:w="3101" w:type="dxa"/>
          </w:tcPr>
          <w:p w:rsidR="00A90171" w:rsidRDefault="00096445" w:rsidP="002F3818">
            <w:pPr>
              <w:rPr>
                <w:sz w:val="28"/>
              </w:rPr>
            </w:pPr>
            <w:r>
              <w:rPr>
                <w:sz w:val="28"/>
              </w:rPr>
              <w:t>Д.А. Ванеев</w:t>
            </w:r>
          </w:p>
        </w:tc>
      </w:tr>
      <w:tr w:rsidR="00A90171" w:rsidTr="002F3818">
        <w:tc>
          <w:tcPr>
            <w:tcW w:w="3652" w:type="dxa"/>
          </w:tcPr>
          <w:p w:rsidR="00A90171" w:rsidRDefault="00A90171" w:rsidP="002F3818">
            <w:pPr>
              <w:snapToGrid w:val="0"/>
              <w:rPr>
                <w:sz w:val="28"/>
              </w:rPr>
            </w:pPr>
          </w:p>
        </w:tc>
        <w:tc>
          <w:tcPr>
            <w:tcW w:w="2818" w:type="dxa"/>
          </w:tcPr>
          <w:p w:rsidR="00A90171" w:rsidRDefault="00A90171" w:rsidP="002F3818">
            <w:pPr>
              <w:snapToGrid w:val="0"/>
              <w:rPr>
                <w:sz w:val="28"/>
              </w:rPr>
            </w:pPr>
          </w:p>
        </w:tc>
        <w:tc>
          <w:tcPr>
            <w:tcW w:w="3101" w:type="dxa"/>
          </w:tcPr>
          <w:p w:rsidR="00A90171" w:rsidRDefault="00A90171" w:rsidP="002F3818">
            <w:pPr>
              <w:snapToGrid w:val="0"/>
              <w:rPr>
                <w:sz w:val="28"/>
              </w:rPr>
            </w:pPr>
          </w:p>
        </w:tc>
      </w:tr>
    </w:tbl>
    <w:p w:rsidR="00E130EE" w:rsidRDefault="00E130EE" w:rsidP="00E130EE"/>
    <w:p w:rsidR="00E130EE" w:rsidRDefault="00E130EE" w:rsidP="00E130EE">
      <w:pPr>
        <w:rPr>
          <w:sz w:val="28"/>
          <w:szCs w:val="28"/>
        </w:rPr>
      </w:pPr>
      <w:r>
        <w:rPr>
          <w:sz w:val="28"/>
          <w:szCs w:val="28"/>
        </w:rPr>
        <w:t>СОГЛАСОВАНО</w:t>
      </w:r>
    </w:p>
    <w:p w:rsidR="00E130EE" w:rsidRDefault="00E130EE" w:rsidP="00E130EE">
      <w:pPr>
        <w:rPr>
          <w:sz w:val="28"/>
          <w:szCs w:val="28"/>
        </w:rPr>
      </w:pPr>
    </w:p>
    <w:p w:rsidR="00E130EE" w:rsidRDefault="00E130EE" w:rsidP="00E130EE">
      <w:pPr>
        <w:rPr>
          <w:sz w:val="28"/>
          <w:szCs w:val="28"/>
        </w:rPr>
      </w:pPr>
    </w:p>
    <w:tbl>
      <w:tblPr>
        <w:tblW w:w="0" w:type="auto"/>
        <w:tblLayout w:type="fixed"/>
        <w:tblLook w:val="04A0"/>
      </w:tblPr>
      <w:tblGrid>
        <w:gridCol w:w="3652"/>
        <w:gridCol w:w="2818"/>
        <w:gridCol w:w="3101"/>
      </w:tblGrid>
      <w:tr w:rsidR="00E130EE" w:rsidTr="00445AB6">
        <w:tc>
          <w:tcPr>
            <w:tcW w:w="3652" w:type="dxa"/>
            <w:hideMark/>
          </w:tcPr>
          <w:p w:rsidR="00E130EE" w:rsidRDefault="00353C04" w:rsidP="00445AB6">
            <w:pPr>
              <w:snapToGrid w:val="0"/>
              <w:rPr>
                <w:sz w:val="28"/>
                <w:szCs w:val="28"/>
              </w:rPr>
            </w:pPr>
            <w:r>
              <w:rPr>
                <w:sz w:val="28"/>
                <w:szCs w:val="28"/>
              </w:rPr>
              <w:t>З</w:t>
            </w:r>
            <w:r w:rsidR="00E130EE">
              <w:rPr>
                <w:sz w:val="28"/>
                <w:szCs w:val="28"/>
              </w:rPr>
              <w:t>аместитель гл</w:t>
            </w:r>
            <w:r w:rsidR="00B73528">
              <w:rPr>
                <w:sz w:val="28"/>
                <w:szCs w:val="28"/>
              </w:rPr>
              <w:t>авы администрации</w:t>
            </w:r>
            <w:r w:rsidR="00E130EE">
              <w:rPr>
                <w:sz w:val="28"/>
                <w:szCs w:val="28"/>
              </w:rPr>
              <w:t xml:space="preserve">  района</w:t>
            </w:r>
            <w:r w:rsidR="00B73528">
              <w:rPr>
                <w:sz w:val="28"/>
                <w:szCs w:val="28"/>
              </w:rPr>
              <w:t>,</w:t>
            </w:r>
          </w:p>
          <w:p w:rsidR="00E130EE" w:rsidRPr="00E130EE" w:rsidRDefault="002F69EC" w:rsidP="00096445">
            <w:pPr>
              <w:snapToGrid w:val="0"/>
              <w:rPr>
                <w:sz w:val="28"/>
                <w:szCs w:val="28"/>
              </w:rPr>
            </w:pPr>
            <w:r>
              <w:rPr>
                <w:sz w:val="28"/>
                <w:szCs w:val="28"/>
              </w:rPr>
              <w:t>з</w:t>
            </w:r>
            <w:r w:rsidR="00B73528">
              <w:rPr>
                <w:sz w:val="28"/>
                <w:szCs w:val="28"/>
              </w:rPr>
              <w:t xml:space="preserve">аведующий отделом </w:t>
            </w:r>
            <w:r w:rsidR="00096445">
              <w:rPr>
                <w:sz w:val="28"/>
                <w:szCs w:val="28"/>
              </w:rPr>
              <w:t>экономики</w:t>
            </w:r>
          </w:p>
        </w:tc>
        <w:tc>
          <w:tcPr>
            <w:tcW w:w="2818" w:type="dxa"/>
          </w:tcPr>
          <w:p w:rsidR="00E130EE" w:rsidRDefault="00E130EE" w:rsidP="00445AB6">
            <w:pPr>
              <w:snapToGrid w:val="0"/>
              <w:rPr>
                <w:sz w:val="28"/>
              </w:rPr>
            </w:pPr>
          </w:p>
        </w:tc>
        <w:tc>
          <w:tcPr>
            <w:tcW w:w="3101" w:type="dxa"/>
          </w:tcPr>
          <w:p w:rsidR="00E130EE" w:rsidRDefault="00096445" w:rsidP="00445AB6">
            <w:pPr>
              <w:rPr>
                <w:sz w:val="28"/>
              </w:rPr>
            </w:pPr>
            <w:r>
              <w:rPr>
                <w:sz w:val="28"/>
              </w:rPr>
              <w:t>С.А. Шабалина</w:t>
            </w:r>
          </w:p>
        </w:tc>
      </w:tr>
      <w:tr w:rsidR="00E130EE" w:rsidTr="00445AB6">
        <w:tc>
          <w:tcPr>
            <w:tcW w:w="3652" w:type="dxa"/>
          </w:tcPr>
          <w:p w:rsidR="00E130EE" w:rsidRDefault="00E130EE" w:rsidP="00445AB6">
            <w:pPr>
              <w:snapToGrid w:val="0"/>
              <w:rPr>
                <w:sz w:val="28"/>
              </w:rPr>
            </w:pPr>
          </w:p>
        </w:tc>
        <w:tc>
          <w:tcPr>
            <w:tcW w:w="2818" w:type="dxa"/>
          </w:tcPr>
          <w:p w:rsidR="00E130EE" w:rsidRDefault="00E130EE" w:rsidP="00445AB6">
            <w:pPr>
              <w:snapToGrid w:val="0"/>
              <w:rPr>
                <w:sz w:val="28"/>
              </w:rPr>
            </w:pPr>
          </w:p>
        </w:tc>
        <w:tc>
          <w:tcPr>
            <w:tcW w:w="3101" w:type="dxa"/>
          </w:tcPr>
          <w:p w:rsidR="00E130EE" w:rsidRDefault="00E130EE" w:rsidP="00445AB6">
            <w:pPr>
              <w:snapToGrid w:val="0"/>
              <w:rPr>
                <w:sz w:val="28"/>
              </w:rPr>
            </w:pPr>
          </w:p>
        </w:tc>
      </w:tr>
    </w:tbl>
    <w:p w:rsidR="00E130EE" w:rsidRPr="00E130EE" w:rsidRDefault="00E130EE" w:rsidP="00E130EE">
      <w:pPr>
        <w:rPr>
          <w:sz w:val="28"/>
          <w:szCs w:val="28"/>
        </w:rPr>
      </w:pPr>
    </w:p>
    <w:p w:rsidR="00E130EE" w:rsidRDefault="00E130EE" w:rsidP="00E130EE">
      <w:pPr>
        <w:rPr>
          <w:bCs/>
          <w:sz w:val="28"/>
        </w:rPr>
      </w:pPr>
      <w:r>
        <w:rPr>
          <w:sz w:val="28"/>
        </w:rPr>
        <w:t>Разос</w:t>
      </w:r>
      <w:r w:rsidR="00177A4E">
        <w:rPr>
          <w:sz w:val="28"/>
        </w:rPr>
        <w:t>лать: отдел ЖКХ, архитектуры и  градостроительства</w:t>
      </w:r>
      <w:r w:rsidR="005140AB">
        <w:rPr>
          <w:sz w:val="28"/>
        </w:rPr>
        <w:t xml:space="preserve">- 1 </w:t>
      </w:r>
      <w:proofErr w:type="spellStart"/>
      <w:proofErr w:type="gramStart"/>
      <w:r w:rsidR="005140AB">
        <w:rPr>
          <w:sz w:val="28"/>
        </w:rPr>
        <w:t>экз</w:t>
      </w:r>
      <w:proofErr w:type="spellEnd"/>
      <w:proofErr w:type="gramEnd"/>
      <w:r w:rsidR="003534E0">
        <w:rPr>
          <w:sz w:val="28"/>
        </w:rPr>
        <w:t>, отдел экономики</w:t>
      </w:r>
      <w:r w:rsidR="005140AB">
        <w:rPr>
          <w:sz w:val="28"/>
        </w:rPr>
        <w:t>-1 экз</w:t>
      </w:r>
      <w:r w:rsidR="00D33709">
        <w:rPr>
          <w:sz w:val="28"/>
        </w:rPr>
        <w:t>.</w:t>
      </w:r>
    </w:p>
    <w:p w:rsidR="00E130EE" w:rsidRDefault="00E130EE" w:rsidP="00E130EE">
      <w:pPr>
        <w:rPr>
          <w:sz w:val="28"/>
        </w:rPr>
      </w:pPr>
    </w:p>
    <w:p w:rsidR="00E130EE" w:rsidRDefault="00E130EE" w:rsidP="00E130EE">
      <w:pPr>
        <w:rPr>
          <w:sz w:val="28"/>
        </w:rPr>
      </w:pPr>
    </w:p>
    <w:p w:rsidR="00E130EE" w:rsidRDefault="00E130EE" w:rsidP="00E130EE">
      <w:pPr>
        <w:rPr>
          <w:sz w:val="28"/>
          <w:szCs w:val="28"/>
        </w:rPr>
      </w:pPr>
      <w:r>
        <w:rPr>
          <w:sz w:val="28"/>
          <w:szCs w:val="28"/>
        </w:rPr>
        <w:t xml:space="preserve">Правовая экспертиза проведена:                  </w:t>
      </w:r>
      <w:r w:rsidR="000B3FEB">
        <w:rPr>
          <w:sz w:val="28"/>
          <w:szCs w:val="28"/>
        </w:rPr>
        <w:t xml:space="preserve"> </w:t>
      </w:r>
      <w:r w:rsidR="00953142">
        <w:rPr>
          <w:sz w:val="28"/>
          <w:szCs w:val="28"/>
        </w:rPr>
        <w:t xml:space="preserve">                    </w:t>
      </w:r>
      <w:r w:rsidR="000B3FEB">
        <w:rPr>
          <w:sz w:val="28"/>
          <w:szCs w:val="28"/>
        </w:rPr>
        <w:t>Е. В. Кулакова</w:t>
      </w:r>
    </w:p>
    <w:p w:rsidR="00E130EE" w:rsidRDefault="00E130EE" w:rsidP="00E130EE"/>
    <w:p w:rsidR="00E130EE" w:rsidRDefault="00E130EE" w:rsidP="00E130EE"/>
    <w:p w:rsidR="00096445" w:rsidRDefault="00096445" w:rsidP="00E130EE"/>
    <w:p w:rsidR="00E130EE" w:rsidRDefault="00E130EE" w:rsidP="00E130EE"/>
    <w:p w:rsidR="00022E08" w:rsidRDefault="00096445">
      <w:r>
        <w:t>Шустова Татьяна Валентиновна</w:t>
      </w:r>
      <w:r w:rsidR="00F93BC9">
        <w:t xml:space="preserve"> (83342)4-01-38</w:t>
      </w:r>
    </w:p>
    <w:sectPr w:rsidR="00022E08" w:rsidSect="003F791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E53E93"/>
    <w:multiLevelType w:val="hybridMultilevel"/>
    <w:tmpl w:val="65BEAD70"/>
    <w:lvl w:ilvl="0" w:tplc="BDBEB25E">
      <w:start w:val="1"/>
      <w:numFmt w:val="decimal"/>
      <w:lvlText w:val="%1."/>
      <w:lvlJc w:val="left"/>
      <w:pPr>
        <w:ind w:left="1273" w:hanging="360"/>
      </w:pPr>
      <w:rPr>
        <w:rFonts w:hint="default"/>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2">
    <w:nsid w:val="7E376A4C"/>
    <w:multiLevelType w:val="hybridMultilevel"/>
    <w:tmpl w:val="A82293FA"/>
    <w:lvl w:ilvl="0" w:tplc="9E606770">
      <w:start w:val="1"/>
      <w:numFmt w:val="decimal"/>
      <w:lvlText w:val="%1."/>
      <w:lvlJc w:val="left"/>
      <w:pPr>
        <w:ind w:left="1273" w:hanging="360"/>
      </w:pPr>
      <w:rPr>
        <w:rFonts w:hint="default"/>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compat/>
  <w:rsids>
    <w:rsidRoot w:val="00E130EE"/>
    <w:rsid w:val="00011BEF"/>
    <w:rsid w:val="00011DFB"/>
    <w:rsid w:val="000130E2"/>
    <w:rsid w:val="00022E08"/>
    <w:rsid w:val="00025FFF"/>
    <w:rsid w:val="000277D3"/>
    <w:rsid w:val="0003171B"/>
    <w:rsid w:val="00050DDB"/>
    <w:rsid w:val="000578D6"/>
    <w:rsid w:val="00061E68"/>
    <w:rsid w:val="000775C9"/>
    <w:rsid w:val="000913FB"/>
    <w:rsid w:val="000948A8"/>
    <w:rsid w:val="000950D7"/>
    <w:rsid w:val="000961DF"/>
    <w:rsid w:val="00096445"/>
    <w:rsid w:val="000A0E5A"/>
    <w:rsid w:val="000A1E66"/>
    <w:rsid w:val="000B2190"/>
    <w:rsid w:val="000B3FEB"/>
    <w:rsid w:val="000C1DD8"/>
    <w:rsid w:val="000C2F2C"/>
    <w:rsid w:val="000C38FB"/>
    <w:rsid w:val="000D07B7"/>
    <w:rsid w:val="001022A8"/>
    <w:rsid w:val="00123D1C"/>
    <w:rsid w:val="0015617A"/>
    <w:rsid w:val="00165FE8"/>
    <w:rsid w:val="00166390"/>
    <w:rsid w:val="0016695B"/>
    <w:rsid w:val="00173669"/>
    <w:rsid w:val="00176F24"/>
    <w:rsid w:val="00177A4E"/>
    <w:rsid w:val="00186F8F"/>
    <w:rsid w:val="00193E26"/>
    <w:rsid w:val="001B3BC8"/>
    <w:rsid w:val="001D452C"/>
    <w:rsid w:val="001E15B5"/>
    <w:rsid w:val="001E1BBD"/>
    <w:rsid w:val="001E3E80"/>
    <w:rsid w:val="001F65F4"/>
    <w:rsid w:val="001F7622"/>
    <w:rsid w:val="00220029"/>
    <w:rsid w:val="00224BC4"/>
    <w:rsid w:val="00225B0F"/>
    <w:rsid w:val="00225DB2"/>
    <w:rsid w:val="00245985"/>
    <w:rsid w:val="00252002"/>
    <w:rsid w:val="002667F1"/>
    <w:rsid w:val="002750D9"/>
    <w:rsid w:val="00276AA4"/>
    <w:rsid w:val="00277654"/>
    <w:rsid w:val="00281849"/>
    <w:rsid w:val="0028606D"/>
    <w:rsid w:val="002933CC"/>
    <w:rsid w:val="002A25FF"/>
    <w:rsid w:val="002A685B"/>
    <w:rsid w:val="002A7C51"/>
    <w:rsid w:val="002C1BC6"/>
    <w:rsid w:val="002C5039"/>
    <w:rsid w:val="002D4A2A"/>
    <w:rsid w:val="002D626F"/>
    <w:rsid w:val="002D63DB"/>
    <w:rsid w:val="002E0092"/>
    <w:rsid w:val="002E5420"/>
    <w:rsid w:val="002E5667"/>
    <w:rsid w:val="002E6410"/>
    <w:rsid w:val="002F0DD3"/>
    <w:rsid w:val="002F69EC"/>
    <w:rsid w:val="00322680"/>
    <w:rsid w:val="00325EB2"/>
    <w:rsid w:val="00327E88"/>
    <w:rsid w:val="00331B6F"/>
    <w:rsid w:val="00334C4F"/>
    <w:rsid w:val="00347573"/>
    <w:rsid w:val="00352EA5"/>
    <w:rsid w:val="003534E0"/>
    <w:rsid w:val="00353C04"/>
    <w:rsid w:val="00356272"/>
    <w:rsid w:val="003645F7"/>
    <w:rsid w:val="003725FD"/>
    <w:rsid w:val="00373E10"/>
    <w:rsid w:val="00380EC1"/>
    <w:rsid w:val="0038513E"/>
    <w:rsid w:val="00385D14"/>
    <w:rsid w:val="00386BE4"/>
    <w:rsid w:val="00395BB9"/>
    <w:rsid w:val="0039717E"/>
    <w:rsid w:val="003A7AE4"/>
    <w:rsid w:val="003B415B"/>
    <w:rsid w:val="003C3066"/>
    <w:rsid w:val="003D4047"/>
    <w:rsid w:val="003E0645"/>
    <w:rsid w:val="003E2954"/>
    <w:rsid w:val="003E3D8F"/>
    <w:rsid w:val="003F125E"/>
    <w:rsid w:val="003F4A1F"/>
    <w:rsid w:val="003F5357"/>
    <w:rsid w:val="003F7919"/>
    <w:rsid w:val="00400241"/>
    <w:rsid w:val="00401FB6"/>
    <w:rsid w:val="00406D3C"/>
    <w:rsid w:val="00412036"/>
    <w:rsid w:val="00423A7D"/>
    <w:rsid w:val="00425F78"/>
    <w:rsid w:val="00441518"/>
    <w:rsid w:val="00442D93"/>
    <w:rsid w:val="00443B5C"/>
    <w:rsid w:val="00457464"/>
    <w:rsid w:val="00460C9A"/>
    <w:rsid w:val="0048084B"/>
    <w:rsid w:val="00481764"/>
    <w:rsid w:val="004908BA"/>
    <w:rsid w:val="004A4FE4"/>
    <w:rsid w:val="004A6900"/>
    <w:rsid w:val="004B26E6"/>
    <w:rsid w:val="004D05D4"/>
    <w:rsid w:val="004D1DF9"/>
    <w:rsid w:val="004D2886"/>
    <w:rsid w:val="004D3619"/>
    <w:rsid w:val="004D6F6D"/>
    <w:rsid w:val="004E10B2"/>
    <w:rsid w:val="004E443C"/>
    <w:rsid w:val="004F5CE5"/>
    <w:rsid w:val="00504009"/>
    <w:rsid w:val="005053AE"/>
    <w:rsid w:val="005140AB"/>
    <w:rsid w:val="005308C1"/>
    <w:rsid w:val="00533B6F"/>
    <w:rsid w:val="00550CC5"/>
    <w:rsid w:val="00565099"/>
    <w:rsid w:val="00565CFC"/>
    <w:rsid w:val="00577A76"/>
    <w:rsid w:val="005A271B"/>
    <w:rsid w:val="005A37AB"/>
    <w:rsid w:val="005B2A76"/>
    <w:rsid w:val="005B7234"/>
    <w:rsid w:val="005D1C11"/>
    <w:rsid w:val="005D3731"/>
    <w:rsid w:val="005F2CCE"/>
    <w:rsid w:val="005F7090"/>
    <w:rsid w:val="00602025"/>
    <w:rsid w:val="00606A4E"/>
    <w:rsid w:val="006100D0"/>
    <w:rsid w:val="006112EE"/>
    <w:rsid w:val="006159FD"/>
    <w:rsid w:val="006160DF"/>
    <w:rsid w:val="00644C0A"/>
    <w:rsid w:val="00652C30"/>
    <w:rsid w:val="00655395"/>
    <w:rsid w:val="006822B6"/>
    <w:rsid w:val="006831B3"/>
    <w:rsid w:val="00692060"/>
    <w:rsid w:val="006961A4"/>
    <w:rsid w:val="00696979"/>
    <w:rsid w:val="006A04C0"/>
    <w:rsid w:val="006A7C6F"/>
    <w:rsid w:val="006D29DB"/>
    <w:rsid w:val="006D72ED"/>
    <w:rsid w:val="006E34FD"/>
    <w:rsid w:val="006F2660"/>
    <w:rsid w:val="0070284F"/>
    <w:rsid w:val="00702B9D"/>
    <w:rsid w:val="00713A52"/>
    <w:rsid w:val="00724436"/>
    <w:rsid w:val="0073277D"/>
    <w:rsid w:val="0076469D"/>
    <w:rsid w:val="00772A1A"/>
    <w:rsid w:val="00776E7A"/>
    <w:rsid w:val="0077712B"/>
    <w:rsid w:val="007807A5"/>
    <w:rsid w:val="00783699"/>
    <w:rsid w:val="00783E8D"/>
    <w:rsid w:val="00785005"/>
    <w:rsid w:val="00794895"/>
    <w:rsid w:val="00796F37"/>
    <w:rsid w:val="007A3EDB"/>
    <w:rsid w:val="007C5B55"/>
    <w:rsid w:val="007C76EB"/>
    <w:rsid w:val="007E13BF"/>
    <w:rsid w:val="007E5819"/>
    <w:rsid w:val="007F6494"/>
    <w:rsid w:val="00801248"/>
    <w:rsid w:val="00801A52"/>
    <w:rsid w:val="00807784"/>
    <w:rsid w:val="00820DAF"/>
    <w:rsid w:val="0083250A"/>
    <w:rsid w:val="0083631D"/>
    <w:rsid w:val="0084254A"/>
    <w:rsid w:val="00845990"/>
    <w:rsid w:val="00850B95"/>
    <w:rsid w:val="008720B5"/>
    <w:rsid w:val="00873C95"/>
    <w:rsid w:val="00874E70"/>
    <w:rsid w:val="00890C03"/>
    <w:rsid w:val="00893008"/>
    <w:rsid w:val="008C67FA"/>
    <w:rsid w:val="00936D22"/>
    <w:rsid w:val="0094089A"/>
    <w:rsid w:val="00944FB4"/>
    <w:rsid w:val="00953142"/>
    <w:rsid w:val="00961C09"/>
    <w:rsid w:val="00963ACE"/>
    <w:rsid w:val="00965956"/>
    <w:rsid w:val="00973D2F"/>
    <w:rsid w:val="00980DBF"/>
    <w:rsid w:val="0098327D"/>
    <w:rsid w:val="00984DEE"/>
    <w:rsid w:val="00985E25"/>
    <w:rsid w:val="009B3205"/>
    <w:rsid w:val="009C13B6"/>
    <w:rsid w:val="009D7C0D"/>
    <w:rsid w:val="009E3478"/>
    <w:rsid w:val="009E57EA"/>
    <w:rsid w:val="009E75A5"/>
    <w:rsid w:val="00A02648"/>
    <w:rsid w:val="00A02F23"/>
    <w:rsid w:val="00A059EA"/>
    <w:rsid w:val="00A11205"/>
    <w:rsid w:val="00A1647D"/>
    <w:rsid w:val="00A2623F"/>
    <w:rsid w:val="00A30D17"/>
    <w:rsid w:val="00A4037A"/>
    <w:rsid w:val="00A47122"/>
    <w:rsid w:val="00A477B3"/>
    <w:rsid w:val="00A61752"/>
    <w:rsid w:val="00A618BD"/>
    <w:rsid w:val="00A623ED"/>
    <w:rsid w:val="00A64B7D"/>
    <w:rsid w:val="00A7466D"/>
    <w:rsid w:val="00A90171"/>
    <w:rsid w:val="00A921B9"/>
    <w:rsid w:val="00A94146"/>
    <w:rsid w:val="00AB2DBE"/>
    <w:rsid w:val="00AC79E5"/>
    <w:rsid w:val="00AD4BD1"/>
    <w:rsid w:val="00AD7EF1"/>
    <w:rsid w:val="00AE02ED"/>
    <w:rsid w:val="00AE05FA"/>
    <w:rsid w:val="00AF224F"/>
    <w:rsid w:val="00AF3988"/>
    <w:rsid w:val="00AF5F77"/>
    <w:rsid w:val="00B02D95"/>
    <w:rsid w:val="00B12396"/>
    <w:rsid w:val="00B338AF"/>
    <w:rsid w:val="00B577DE"/>
    <w:rsid w:val="00B57B10"/>
    <w:rsid w:val="00B6370C"/>
    <w:rsid w:val="00B73528"/>
    <w:rsid w:val="00B90CDA"/>
    <w:rsid w:val="00B913C6"/>
    <w:rsid w:val="00BA1D7E"/>
    <w:rsid w:val="00BA42B5"/>
    <w:rsid w:val="00BA5854"/>
    <w:rsid w:val="00BB5ABF"/>
    <w:rsid w:val="00BB6616"/>
    <w:rsid w:val="00BB7727"/>
    <w:rsid w:val="00BD0CBE"/>
    <w:rsid w:val="00BE6E98"/>
    <w:rsid w:val="00C0619A"/>
    <w:rsid w:val="00C14500"/>
    <w:rsid w:val="00C202D6"/>
    <w:rsid w:val="00C25D6D"/>
    <w:rsid w:val="00C35AEF"/>
    <w:rsid w:val="00C450CA"/>
    <w:rsid w:val="00C45EA7"/>
    <w:rsid w:val="00C509C3"/>
    <w:rsid w:val="00C705D2"/>
    <w:rsid w:val="00C85C70"/>
    <w:rsid w:val="00C950AB"/>
    <w:rsid w:val="00CA68A6"/>
    <w:rsid w:val="00CC18A6"/>
    <w:rsid w:val="00CC5B9D"/>
    <w:rsid w:val="00CC63E0"/>
    <w:rsid w:val="00CD0B78"/>
    <w:rsid w:val="00CD138D"/>
    <w:rsid w:val="00CF0301"/>
    <w:rsid w:val="00CF298C"/>
    <w:rsid w:val="00D20368"/>
    <w:rsid w:val="00D21BBD"/>
    <w:rsid w:val="00D3160F"/>
    <w:rsid w:val="00D33709"/>
    <w:rsid w:val="00D670F6"/>
    <w:rsid w:val="00D74528"/>
    <w:rsid w:val="00D93236"/>
    <w:rsid w:val="00DB2641"/>
    <w:rsid w:val="00DB4CC1"/>
    <w:rsid w:val="00DD5442"/>
    <w:rsid w:val="00DE1B52"/>
    <w:rsid w:val="00DE44E7"/>
    <w:rsid w:val="00DF274A"/>
    <w:rsid w:val="00E01178"/>
    <w:rsid w:val="00E02B69"/>
    <w:rsid w:val="00E0712E"/>
    <w:rsid w:val="00E130EE"/>
    <w:rsid w:val="00E15B06"/>
    <w:rsid w:val="00E15CF7"/>
    <w:rsid w:val="00E2099C"/>
    <w:rsid w:val="00E40BBD"/>
    <w:rsid w:val="00E673C4"/>
    <w:rsid w:val="00E67C76"/>
    <w:rsid w:val="00E74B6E"/>
    <w:rsid w:val="00E910E2"/>
    <w:rsid w:val="00E94143"/>
    <w:rsid w:val="00EA1E0C"/>
    <w:rsid w:val="00EA4A31"/>
    <w:rsid w:val="00EB3919"/>
    <w:rsid w:val="00EC015A"/>
    <w:rsid w:val="00EC22B2"/>
    <w:rsid w:val="00EC34CA"/>
    <w:rsid w:val="00EC6952"/>
    <w:rsid w:val="00ED5B4F"/>
    <w:rsid w:val="00ED6FB3"/>
    <w:rsid w:val="00EF0949"/>
    <w:rsid w:val="00EF224E"/>
    <w:rsid w:val="00EF2B62"/>
    <w:rsid w:val="00EF2B76"/>
    <w:rsid w:val="00F01C44"/>
    <w:rsid w:val="00F02915"/>
    <w:rsid w:val="00F03008"/>
    <w:rsid w:val="00F106B9"/>
    <w:rsid w:val="00F2599E"/>
    <w:rsid w:val="00F37E7C"/>
    <w:rsid w:val="00F54AB4"/>
    <w:rsid w:val="00F63D87"/>
    <w:rsid w:val="00F66891"/>
    <w:rsid w:val="00F90353"/>
    <w:rsid w:val="00F91400"/>
    <w:rsid w:val="00F915C1"/>
    <w:rsid w:val="00F93BC9"/>
    <w:rsid w:val="00F945A0"/>
    <w:rsid w:val="00FA31A5"/>
    <w:rsid w:val="00FC09E6"/>
    <w:rsid w:val="00FC5A95"/>
    <w:rsid w:val="00FD42F2"/>
    <w:rsid w:val="00FD7FA7"/>
    <w:rsid w:val="00FE2946"/>
    <w:rsid w:val="00FE3005"/>
    <w:rsid w:val="00FE6315"/>
    <w:rsid w:val="00FF5390"/>
    <w:rsid w:val="00FF6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130EE"/>
    <w:pPr>
      <w:tabs>
        <w:tab w:val="num" w:pos="360"/>
      </w:tabs>
      <w:autoSpaceDE w:val="0"/>
      <w:spacing w:before="108" w:after="108"/>
      <w:jc w:val="center"/>
      <w:outlineLvl w:val="0"/>
    </w:pPr>
    <w:rPr>
      <w:rFonts w:ascii="Arial" w:hAnsi="Arial" w:cs="Arial"/>
      <w:b/>
      <w:bCs/>
      <w:color w:val="000080"/>
      <w:sz w:val="20"/>
    </w:rPr>
  </w:style>
  <w:style w:type="paragraph" w:styleId="6">
    <w:name w:val="heading 6"/>
    <w:basedOn w:val="a"/>
    <w:next w:val="a0"/>
    <w:link w:val="60"/>
    <w:semiHidden/>
    <w:unhideWhenUsed/>
    <w:qFormat/>
    <w:rsid w:val="00E130EE"/>
    <w:pPr>
      <w:keepNext/>
      <w:tabs>
        <w:tab w:val="num" w:pos="360"/>
      </w:tabs>
      <w:spacing w:before="240" w:after="120"/>
      <w:outlineLvl w:val="5"/>
    </w:pPr>
    <w:rPr>
      <w:rFonts w:ascii="Arial" w:eastAsia="Lucida Sans Unicode" w:hAnsi="Arial" w:cs="Tahoma"/>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30EE"/>
    <w:rPr>
      <w:rFonts w:ascii="Arial" w:eastAsia="Times New Roman" w:hAnsi="Arial" w:cs="Arial"/>
      <w:b/>
      <w:bCs/>
      <w:color w:val="000080"/>
      <w:sz w:val="20"/>
      <w:szCs w:val="24"/>
      <w:lang w:eastAsia="ar-SA"/>
    </w:rPr>
  </w:style>
  <w:style w:type="character" w:customStyle="1" w:styleId="60">
    <w:name w:val="Заголовок 6 Знак"/>
    <w:basedOn w:val="a1"/>
    <w:link w:val="6"/>
    <w:semiHidden/>
    <w:rsid w:val="00E130EE"/>
    <w:rPr>
      <w:rFonts w:ascii="Arial" w:eastAsia="Lucida Sans Unicode" w:hAnsi="Arial" w:cs="Tahoma"/>
      <w:b/>
      <w:bCs/>
      <w:sz w:val="21"/>
      <w:szCs w:val="21"/>
      <w:lang w:eastAsia="ar-SA"/>
    </w:rPr>
  </w:style>
  <w:style w:type="paragraph" w:styleId="a4">
    <w:name w:val="Body Text Indent"/>
    <w:basedOn w:val="a"/>
    <w:link w:val="a5"/>
    <w:unhideWhenUsed/>
    <w:rsid w:val="00E130EE"/>
    <w:pPr>
      <w:ind w:firstLine="709"/>
    </w:pPr>
    <w:rPr>
      <w:b/>
      <w:bCs/>
      <w:sz w:val="28"/>
    </w:rPr>
  </w:style>
  <w:style w:type="character" w:customStyle="1" w:styleId="a5">
    <w:name w:val="Основной текст с отступом Знак"/>
    <w:basedOn w:val="a1"/>
    <w:link w:val="a4"/>
    <w:rsid w:val="00E130EE"/>
    <w:rPr>
      <w:rFonts w:ascii="Times New Roman" w:eastAsia="Times New Roman" w:hAnsi="Times New Roman" w:cs="Times New Roman"/>
      <w:b/>
      <w:bCs/>
      <w:sz w:val="28"/>
      <w:szCs w:val="24"/>
      <w:lang w:eastAsia="ar-SA"/>
    </w:rPr>
  </w:style>
  <w:style w:type="paragraph" w:customStyle="1" w:styleId="ConsPlusTitle">
    <w:name w:val="ConsPlusTitle"/>
    <w:rsid w:val="00E130E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6">
    <w:name w:val="Содержимое таблицы"/>
    <w:basedOn w:val="a"/>
    <w:rsid w:val="00E130EE"/>
    <w:pPr>
      <w:suppressLineNumbers/>
    </w:pPr>
  </w:style>
  <w:style w:type="paragraph" w:styleId="a0">
    <w:name w:val="Body Text"/>
    <w:basedOn w:val="a"/>
    <w:link w:val="a7"/>
    <w:uiPriority w:val="99"/>
    <w:unhideWhenUsed/>
    <w:rsid w:val="00E130EE"/>
    <w:pPr>
      <w:spacing w:after="120"/>
    </w:pPr>
  </w:style>
  <w:style w:type="character" w:customStyle="1" w:styleId="a7">
    <w:name w:val="Основной текст Знак"/>
    <w:basedOn w:val="a1"/>
    <w:link w:val="a0"/>
    <w:uiPriority w:val="99"/>
    <w:rsid w:val="00E130E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E130EE"/>
    <w:rPr>
      <w:rFonts w:ascii="Tahoma" w:hAnsi="Tahoma" w:cs="Tahoma"/>
      <w:sz w:val="16"/>
      <w:szCs w:val="16"/>
    </w:rPr>
  </w:style>
  <w:style w:type="character" w:customStyle="1" w:styleId="a9">
    <w:name w:val="Текст выноски Знак"/>
    <w:basedOn w:val="a1"/>
    <w:link w:val="a8"/>
    <w:uiPriority w:val="99"/>
    <w:semiHidden/>
    <w:rsid w:val="00E130EE"/>
    <w:rPr>
      <w:rFonts w:ascii="Tahoma" w:eastAsia="Times New Roman" w:hAnsi="Tahoma" w:cs="Tahoma"/>
      <w:sz w:val="16"/>
      <w:szCs w:val="16"/>
      <w:lang w:eastAsia="ar-SA"/>
    </w:rPr>
  </w:style>
  <w:style w:type="paragraph" w:styleId="aa">
    <w:name w:val="List Paragraph"/>
    <w:basedOn w:val="a"/>
    <w:uiPriority w:val="34"/>
    <w:qFormat/>
    <w:rsid w:val="007C76EB"/>
    <w:pPr>
      <w:ind w:left="720"/>
      <w:contextualSpacing/>
    </w:pPr>
  </w:style>
  <w:style w:type="paragraph" w:customStyle="1" w:styleId="ConsPlusNormal">
    <w:name w:val="ConsPlusNormal"/>
    <w:rsid w:val="00F91400"/>
    <w:pPr>
      <w:autoSpaceDE w:val="0"/>
      <w:autoSpaceDN w:val="0"/>
      <w:adjustRightInd w:val="0"/>
      <w:spacing w:after="0" w:line="240" w:lineRule="auto"/>
    </w:pPr>
    <w:rPr>
      <w:rFonts w:ascii="Arial" w:hAnsi="Arial" w:cs="Arial"/>
      <w:sz w:val="20"/>
      <w:szCs w:val="20"/>
    </w:rPr>
  </w:style>
  <w:style w:type="character" w:customStyle="1" w:styleId="blk">
    <w:name w:val="blk"/>
    <w:rsid w:val="00077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130EE"/>
    <w:pPr>
      <w:tabs>
        <w:tab w:val="num" w:pos="360"/>
      </w:tabs>
      <w:autoSpaceDE w:val="0"/>
      <w:spacing w:before="108" w:after="108"/>
      <w:jc w:val="center"/>
      <w:outlineLvl w:val="0"/>
    </w:pPr>
    <w:rPr>
      <w:rFonts w:ascii="Arial" w:hAnsi="Arial" w:cs="Arial"/>
      <w:b/>
      <w:bCs/>
      <w:color w:val="000080"/>
      <w:sz w:val="20"/>
    </w:rPr>
  </w:style>
  <w:style w:type="paragraph" w:styleId="6">
    <w:name w:val="heading 6"/>
    <w:basedOn w:val="a"/>
    <w:next w:val="a0"/>
    <w:link w:val="60"/>
    <w:semiHidden/>
    <w:unhideWhenUsed/>
    <w:qFormat/>
    <w:rsid w:val="00E130EE"/>
    <w:pPr>
      <w:keepNext/>
      <w:tabs>
        <w:tab w:val="num" w:pos="360"/>
      </w:tabs>
      <w:spacing w:before="240" w:after="120"/>
      <w:outlineLvl w:val="5"/>
    </w:pPr>
    <w:rPr>
      <w:rFonts w:ascii="Arial" w:eastAsia="Lucida Sans Unicode" w:hAnsi="Arial" w:cs="Tahoma"/>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30EE"/>
    <w:rPr>
      <w:rFonts w:ascii="Arial" w:eastAsia="Times New Roman" w:hAnsi="Arial" w:cs="Arial"/>
      <w:b/>
      <w:bCs/>
      <w:color w:val="000080"/>
      <w:sz w:val="20"/>
      <w:szCs w:val="24"/>
      <w:lang w:eastAsia="ar-SA"/>
    </w:rPr>
  </w:style>
  <w:style w:type="character" w:customStyle="1" w:styleId="60">
    <w:name w:val="Заголовок 6 Знак"/>
    <w:basedOn w:val="a1"/>
    <w:link w:val="6"/>
    <w:semiHidden/>
    <w:rsid w:val="00E130EE"/>
    <w:rPr>
      <w:rFonts w:ascii="Arial" w:eastAsia="Lucida Sans Unicode" w:hAnsi="Arial" w:cs="Tahoma"/>
      <w:b/>
      <w:bCs/>
      <w:sz w:val="21"/>
      <w:szCs w:val="21"/>
      <w:lang w:eastAsia="ar-SA"/>
    </w:rPr>
  </w:style>
  <w:style w:type="paragraph" w:styleId="a4">
    <w:name w:val="Body Text Indent"/>
    <w:basedOn w:val="a"/>
    <w:link w:val="a5"/>
    <w:unhideWhenUsed/>
    <w:rsid w:val="00E130EE"/>
    <w:pPr>
      <w:ind w:firstLine="709"/>
    </w:pPr>
    <w:rPr>
      <w:b/>
      <w:bCs/>
      <w:sz w:val="28"/>
    </w:rPr>
  </w:style>
  <w:style w:type="character" w:customStyle="1" w:styleId="a5">
    <w:name w:val="Основной текст с отступом Знак"/>
    <w:basedOn w:val="a1"/>
    <w:link w:val="a4"/>
    <w:rsid w:val="00E130EE"/>
    <w:rPr>
      <w:rFonts w:ascii="Times New Roman" w:eastAsia="Times New Roman" w:hAnsi="Times New Roman" w:cs="Times New Roman"/>
      <w:b/>
      <w:bCs/>
      <w:sz w:val="28"/>
      <w:szCs w:val="24"/>
      <w:lang w:eastAsia="ar-SA"/>
    </w:rPr>
  </w:style>
  <w:style w:type="paragraph" w:customStyle="1" w:styleId="ConsPlusTitle">
    <w:name w:val="ConsPlusTitle"/>
    <w:rsid w:val="00E130E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6">
    <w:name w:val="Содержимое таблицы"/>
    <w:basedOn w:val="a"/>
    <w:rsid w:val="00E130EE"/>
    <w:pPr>
      <w:suppressLineNumbers/>
    </w:pPr>
  </w:style>
  <w:style w:type="paragraph" w:styleId="a0">
    <w:name w:val="Body Text"/>
    <w:basedOn w:val="a"/>
    <w:link w:val="a7"/>
    <w:uiPriority w:val="99"/>
    <w:semiHidden/>
    <w:unhideWhenUsed/>
    <w:rsid w:val="00E130EE"/>
    <w:pPr>
      <w:spacing w:after="120"/>
    </w:pPr>
  </w:style>
  <w:style w:type="character" w:customStyle="1" w:styleId="a7">
    <w:name w:val="Основной текст Знак"/>
    <w:basedOn w:val="a1"/>
    <w:link w:val="a0"/>
    <w:uiPriority w:val="99"/>
    <w:semiHidden/>
    <w:rsid w:val="00E130E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E130EE"/>
    <w:rPr>
      <w:rFonts w:ascii="Tahoma" w:hAnsi="Tahoma" w:cs="Tahoma"/>
      <w:sz w:val="16"/>
      <w:szCs w:val="16"/>
    </w:rPr>
  </w:style>
  <w:style w:type="character" w:customStyle="1" w:styleId="a9">
    <w:name w:val="Текст выноски Знак"/>
    <w:basedOn w:val="a1"/>
    <w:link w:val="a8"/>
    <w:uiPriority w:val="99"/>
    <w:semiHidden/>
    <w:rsid w:val="00E130EE"/>
    <w:rPr>
      <w:rFonts w:ascii="Tahoma" w:eastAsia="Times New Roman" w:hAnsi="Tahoma" w:cs="Tahoma"/>
      <w:sz w:val="16"/>
      <w:szCs w:val="16"/>
      <w:lang w:eastAsia="ar-SA"/>
    </w:rPr>
  </w:style>
  <w:style w:type="paragraph" w:styleId="aa">
    <w:name w:val="List Paragraph"/>
    <w:basedOn w:val="a"/>
    <w:uiPriority w:val="34"/>
    <w:qFormat/>
    <w:rsid w:val="007C76EB"/>
    <w:pPr>
      <w:ind w:left="720"/>
      <w:contextualSpacing/>
    </w:pPr>
  </w:style>
</w:styles>
</file>

<file path=word/webSettings.xml><?xml version="1.0" encoding="utf-8"?>
<w:webSettings xmlns:r="http://schemas.openxmlformats.org/officeDocument/2006/relationships" xmlns:w="http://schemas.openxmlformats.org/wordprocessingml/2006/main">
  <w:divs>
    <w:div w:id="500201461">
      <w:bodyDiv w:val="1"/>
      <w:marLeft w:val="0"/>
      <w:marRight w:val="0"/>
      <w:marTop w:val="0"/>
      <w:marBottom w:val="0"/>
      <w:divBdr>
        <w:top w:val="none" w:sz="0" w:space="0" w:color="auto"/>
        <w:left w:val="none" w:sz="0" w:space="0" w:color="auto"/>
        <w:bottom w:val="none" w:sz="0" w:space="0" w:color="auto"/>
        <w:right w:val="none" w:sz="0" w:space="0" w:color="auto"/>
      </w:divBdr>
    </w:div>
    <w:div w:id="1820073809">
      <w:bodyDiv w:val="1"/>
      <w:marLeft w:val="0"/>
      <w:marRight w:val="0"/>
      <w:marTop w:val="0"/>
      <w:marBottom w:val="0"/>
      <w:divBdr>
        <w:top w:val="none" w:sz="0" w:space="0" w:color="auto"/>
        <w:left w:val="none" w:sz="0" w:space="0" w:color="auto"/>
        <w:bottom w:val="none" w:sz="0" w:space="0" w:color="auto"/>
        <w:right w:val="none" w:sz="0" w:space="0" w:color="auto"/>
      </w:divBdr>
    </w:div>
    <w:div w:id="1858344553">
      <w:bodyDiv w:val="1"/>
      <w:marLeft w:val="0"/>
      <w:marRight w:val="0"/>
      <w:marTop w:val="0"/>
      <w:marBottom w:val="0"/>
      <w:divBdr>
        <w:top w:val="none" w:sz="0" w:space="0" w:color="auto"/>
        <w:left w:val="none" w:sz="0" w:space="0" w:color="auto"/>
        <w:bottom w:val="none" w:sz="0" w:space="0" w:color="auto"/>
        <w:right w:val="none" w:sz="0" w:space="0" w:color="auto"/>
      </w:divBdr>
    </w:div>
    <w:div w:id="21364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BBDC6-D7D6-40AD-B809-347799A7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7</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229</cp:revision>
  <cp:lastPrinted>2016-06-29T11:44:00Z</cp:lastPrinted>
  <dcterms:created xsi:type="dcterms:W3CDTF">2014-03-18T06:04:00Z</dcterms:created>
  <dcterms:modified xsi:type="dcterms:W3CDTF">2018-04-18T10:20:00Z</dcterms:modified>
</cp:coreProperties>
</file>